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48" w:rsidRDefault="00AC7048" w:rsidP="001D7174">
      <w:pPr>
        <w:jc w:val="center"/>
        <w:rPr>
          <w:sz w:val="24"/>
          <w:szCs w:val="24"/>
        </w:rPr>
      </w:pPr>
    </w:p>
    <w:p w:rsidR="001D7174" w:rsidRPr="00AC7048" w:rsidRDefault="001D7174" w:rsidP="001D7174">
      <w:pPr>
        <w:jc w:val="center"/>
        <w:rPr>
          <w:sz w:val="20"/>
          <w:szCs w:val="20"/>
        </w:rPr>
      </w:pPr>
      <w:r w:rsidRPr="00AC7048">
        <w:rPr>
          <w:sz w:val="20"/>
          <w:szCs w:val="20"/>
        </w:rPr>
        <w:t>ПЛАН</w:t>
      </w:r>
    </w:p>
    <w:p w:rsidR="00221B7D" w:rsidRPr="00AC7048" w:rsidRDefault="001D7174" w:rsidP="001D7174">
      <w:pPr>
        <w:tabs>
          <w:tab w:val="left" w:pos="9923"/>
        </w:tabs>
        <w:jc w:val="center"/>
        <w:rPr>
          <w:sz w:val="20"/>
          <w:szCs w:val="20"/>
        </w:rPr>
      </w:pPr>
      <w:r w:rsidRPr="00AC7048">
        <w:rPr>
          <w:sz w:val="20"/>
          <w:szCs w:val="20"/>
        </w:rPr>
        <w:t>работы комиссии по противодействию корру</w:t>
      </w:r>
      <w:r w:rsidR="00221B7D" w:rsidRPr="00AC7048">
        <w:rPr>
          <w:sz w:val="20"/>
          <w:szCs w:val="20"/>
        </w:rPr>
        <w:t xml:space="preserve">пции в Карабашском  городском </w:t>
      </w:r>
      <w:r w:rsidRPr="00AC7048">
        <w:rPr>
          <w:sz w:val="20"/>
          <w:szCs w:val="20"/>
        </w:rPr>
        <w:t>округе на 201</w:t>
      </w:r>
      <w:r w:rsidR="00181C2B" w:rsidRPr="00AC7048">
        <w:rPr>
          <w:sz w:val="20"/>
          <w:szCs w:val="20"/>
        </w:rPr>
        <w:t>8</w:t>
      </w:r>
      <w:r w:rsidRPr="00AC7048">
        <w:rPr>
          <w:sz w:val="20"/>
          <w:szCs w:val="20"/>
        </w:rPr>
        <w:t xml:space="preserve"> год</w:t>
      </w:r>
      <w:r w:rsidR="00221B7D" w:rsidRPr="00AC7048">
        <w:rPr>
          <w:sz w:val="20"/>
          <w:szCs w:val="20"/>
        </w:rPr>
        <w:t>.</w:t>
      </w:r>
    </w:p>
    <w:p w:rsidR="001D7174" w:rsidRPr="00AC7048" w:rsidRDefault="001D7174" w:rsidP="001D7174">
      <w:pPr>
        <w:tabs>
          <w:tab w:val="left" w:pos="9923"/>
        </w:tabs>
        <w:jc w:val="center"/>
        <w:rPr>
          <w:sz w:val="20"/>
          <w:szCs w:val="20"/>
        </w:rPr>
      </w:pPr>
    </w:p>
    <w:tbl>
      <w:tblPr>
        <w:tblW w:w="1559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7371"/>
        <w:gridCol w:w="5386"/>
        <w:gridCol w:w="1985"/>
      </w:tblGrid>
      <w:tr w:rsidR="001D7174" w:rsidRPr="00AC7048" w:rsidTr="0006709D">
        <w:tc>
          <w:tcPr>
            <w:tcW w:w="851" w:type="dxa"/>
          </w:tcPr>
          <w:p w:rsidR="001D7174" w:rsidRPr="00AC7048" w:rsidRDefault="001D7174" w:rsidP="004D0280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№</w:t>
            </w:r>
          </w:p>
          <w:p w:rsidR="001D7174" w:rsidRPr="00AC7048" w:rsidRDefault="001D7174" w:rsidP="004D028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C704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C7048">
              <w:rPr>
                <w:sz w:val="20"/>
                <w:szCs w:val="20"/>
              </w:rPr>
              <w:t>/</w:t>
            </w:r>
            <w:proofErr w:type="spellStart"/>
            <w:r w:rsidRPr="00AC704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71" w:type="dxa"/>
          </w:tcPr>
          <w:p w:rsidR="001D7174" w:rsidRPr="00AC7048" w:rsidRDefault="001D7174" w:rsidP="004D0280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Рассматриваемый вопрос</w:t>
            </w:r>
          </w:p>
        </w:tc>
        <w:tc>
          <w:tcPr>
            <w:tcW w:w="5386" w:type="dxa"/>
          </w:tcPr>
          <w:p w:rsidR="001D7174" w:rsidRPr="00AC7048" w:rsidRDefault="001D7174" w:rsidP="004D0280">
            <w:pPr>
              <w:jc w:val="center"/>
              <w:rPr>
                <w:sz w:val="20"/>
                <w:szCs w:val="20"/>
              </w:rPr>
            </w:pPr>
            <w:proofErr w:type="gramStart"/>
            <w:r w:rsidRPr="00AC7048">
              <w:rPr>
                <w:sz w:val="20"/>
                <w:szCs w:val="20"/>
              </w:rPr>
              <w:t>Ответственный</w:t>
            </w:r>
            <w:proofErr w:type="gramEnd"/>
            <w:r w:rsidRPr="00AC7048">
              <w:rPr>
                <w:sz w:val="20"/>
                <w:szCs w:val="20"/>
              </w:rPr>
              <w:t xml:space="preserve"> за подготовку</w:t>
            </w:r>
          </w:p>
        </w:tc>
        <w:tc>
          <w:tcPr>
            <w:tcW w:w="1985" w:type="dxa"/>
          </w:tcPr>
          <w:p w:rsidR="0006709D" w:rsidRPr="00AC7048" w:rsidRDefault="001D7174" w:rsidP="004D0280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 xml:space="preserve">Срок </w:t>
            </w:r>
          </w:p>
          <w:p w:rsidR="001D7174" w:rsidRPr="00AC7048" w:rsidRDefault="001D7174" w:rsidP="004D0280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рассмотрения</w:t>
            </w:r>
          </w:p>
        </w:tc>
      </w:tr>
      <w:tr w:rsidR="00DE2D1B" w:rsidRPr="00AC7048" w:rsidTr="0006709D">
        <w:tc>
          <w:tcPr>
            <w:tcW w:w="851" w:type="dxa"/>
            <w:shd w:val="clear" w:color="auto" w:fill="DAEEF3" w:themeFill="accent5" w:themeFillTint="33"/>
          </w:tcPr>
          <w:p w:rsidR="00DE2D1B" w:rsidRPr="00AC7048" w:rsidRDefault="00DE2D1B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DAEEF3" w:themeFill="accent5" w:themeFillTint="33"/>
          </w:tcPr>
          <w:p w:rsidR="00DE2D1B" w:rsidRPr="00AC7048" w:rsidRDefault="00DE2D1B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О результатах работы по проведению антикоррупционной экспертизы в</w:t>
            </w:r>
            <w:r w:rsidR="00C56BB3" w:rsidRPr="00AC7048">
              <w:rPr>
                <w:sz w:val="20"/>
                <w:szCs w:val="20"/>
              </w:rPr>
              <w:t xml:space="preserve"> администрации Карабашского городского округа</w:t>
            </w:r>
            <w:r w:rsidRPr="00AC7048">
              <w:rPr>
                <w:sz w:val="20"/>
                <w:szCs w:val="20"/>
              </w:rPr>
              <w:t xml:space="preserve">  округе за 2017 год</w:t>
            </w:r>
            <w:r w:rsidR="00106A2E" w:rsidRPr="00AC7048">
              <w:rPr>
                <w:sz w:val="20"/>
                <w:szCs w:val="20"/>
              </w:rPr>
              <w:t>.</w:t>
            </w:r>
          </w:p>
        </w:tc>
        <w:tc>
          <w:tcPr>
            <w:tcW w:w="5386" w:type="dxa"/>
            <w:shd w:val="clear" w:color="auto" w:fill="DAEEF3" w:themeFill="accent5" w:themeFillTint="33"/>
          </w:tcPr>
          <w:p w:rsidR="00DE2D1B" w:rsidRPr="00AC7048" w:rsidRDefault="00DE2D1B" w:rsidP="00081CE7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 xml:space="preserve">Юридический отдел администрации КГО </w:t>
            </w:r>
          </w:p>
        </w:tc>
        <w:tc>
          <w:tcPr>
            <w:tcW w:w="1985" w:type="dxa"/>
            <w:vMerge w:val="restart"/>
            <w:shd w:val="clear" w:color="auto" w:fill="DAEEF3" w:themeFill="accent5" w:themeFillTint="33"/>
            <w:vAlign w:val="center"/>
          </w:tcPr>
          <w:p w:rsidR="00DE2D1B" w:rsidRPr="00AC7048" w:rsidRDefault="00DE2D1B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  <w:lang w:val="en-US"/>
              </w:rPr>
              <w:t>I</w:t>
            </w:r>
            <w:r w:rsidRPr="00AC7048">
              <w:rPr>
                <w:sz w:val="20"/>
                <w:szCs w:val="20"/>
              </w:rPr>
              <w:t xml:space="preserve"> квартал 2018г.</w:t>
            </w:r>
          </w:p>
          <w:p w:rsidR="00DE2D1B" w:rsidRPr="00AC7048" w:rsidRDefault="00DE2D1B" w:rsidP="00106A2E">
            <w:pPr>
              <w:jc w:val="center"/>
              <w:rPr>
                <w:sz w:val="20"/>
                <w:szCs w:val="20"/>
              </w:rPr>
            </w:pPr>
          </w:p>
        </w:tc>
      </w:tr>
      <w:tr w:rsidR="00DE2D1B" w:rsidRPr="00AC7048" w:rsidTr="0006709D">
        <w:trPr>
          <w:trHeight w:val="805"/>
        </w:trPr>
        <w:tc>
          <w:tcPr>
            <w:tcW w:w="851" w:type="dxa"/>
            <w:shd w:val="clear" w:color="auto" w:fill="DAEEF3" w:themeFill="accent5" w:themeFillTint="33"/>
          </w:tcPr>
          <w:p w:rsidR="00DE2D1B" w:rsidRPr="00AC7048" w:rsidRDefault="00DE2D1B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DAEEF3" w:themeFill="accent5" w:themeFillTint="33"/>
          </w:tcPr>
          <w:p w:rsidR="005D678A" w:rsidRPr="00AC7048" w:rsidRDefault="00DE2D1B" w:rsidP="00CC12F9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Организация работ</w:t>
            </w:r>
            <w:r w:rsidR="00CC12F9" w:rsidRPr="00AC7048">
              <w:rPr>
                <w:sz w:val="20"/>
                <w:szCs w:val="20"/>
              </w:rPr>
              <w:t xml:space="preserve">ы по противодействию коррупции, выявлению и урегулированию конфликта интересов </w:t>
            </w:r>
            <w:r w:rsidRPr="00AC7048">
              <w:rPr>
                <w:sz w:val="20"/>
                <w:szCs w:val="20"/>
              </w:rPr>
              <w:t>в  МКУ «Центр помощи детям, оставшимся без попечения родителей».</w:t>
            </w:r>
          </w:p>
        </w:tc>
        <w:tc>
          <w:tcPr>
            <w:tcW w:w="5386" w:type="dxa"/>
            <w:shd w:val="clear" w:color="auto" w:fill="DAEEF3" w:themeFill="accent5" w:themeFillTint="33"/>
          </w:tcPr>
          <w:p w:rsidR="00DE2D1B" w:rsidRPr="00AC7048" w:rsidRDefault="00DE2D1B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МКУ «Центр помощи детям, оставшимся без попечения родителей»</w:t>
            </w:r>
          </w:p>
        </w:tc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DE2D1B" w:rsidRPr="00AC7048" w:rsidRDefault="00DE2D1B" w:rsidP="005769FD">
            <w:pPr>
              <w:jc w:val="center"/>
              <w:rPr>
                <w:sz w:val="20"/>
                <w:szCs w:val="20"/>
              </w:rPr>
            </w:pPr>
          </w:p>
        </w:tc>
      </w:tr>
      <w:tr w:rsidR="00106A2E" w:rsidRPr="00AC7048" w:rsidTr="0006709D">
        <w:trPr>
          <w:trHeight w:val="836"/>
        </w:trPr>
        <w:tc>
          <w:tcPr>
            <w:tcW w:w="851" w:type="dxa"/>
          </w:tcPr>
          <w:p w:rsidR="00106A2E" w:rsidRPr="00AC7048" w:rsidRDefault="00106A2E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:rsidR="00106A2E" w:rsidRPr="00AC7048" w:rsidRDefault="00106A2E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Оценка результатов финансового контроля  целевого и эффективного использования средств бюджета (аудит эффективности  бюджетных расходов).</w:t>
            </w:r>
          </w:p>
        </w:tc>
        <w:tc>
          <w:tcPr>
            <w:tcW w:w="5386" w:type="dxa"/>
          </w:tcPr>
          <w:p w:rsidR="00106A2E" w:rsidRPr="00AC7048" w:rsidRDefault="00106A2E" w:rsidP="005769FD">
            <w:pPr>
              <w:jc w:val="center"/>
              <w:rPr>
                <w:sz w:val="20"/>
                <w:szCs w:val="20"/>
                <w:lang w:eastAsia="ru-RU"/>
              </w:rPr>
            </w:pPr>
            <w:r w:rsidRPr="00AC7048">
              <w:rPr>
                <w:sz w:val="20"/>
                <w:szCs w:val="20"/>
                <w:lang w:eastAsia="ru-RU"/>
              </w:rPr>
              <w:t>Контрольно-счетная</w:t>
            </w:r>
          </w:p>
          <w:p w:rsidR="00106A2E" w:rsidRPr="00AC7048" w:rsidRDefault="00106A2E" w:rsidP="00081CE7">
            <w:pPr>
              <w:jc w:val="center"/>
              <w:rPr>
                <w:sz w:val="20"/>
                <w:szCs w:val="20"/>
                <w:lang w:eastAsia="ru-RU"/>
              </w:rPr>
            </w:pPr>
            <w:r w:rsidRPr="00AC7048">
              <w:rPr>
                <w:sz w:val="20"/>
                <w:szCs w:val="20"/>
                <w:lang w:eastAsia="ru-RU"/>
              </w:rPr>
              <w:t xml:space="preserve">палата Карабашского городского округа </w:t>
            </w:r>
          </w:p>
          <w:p w:rsidR="0006709D" w:rsidRPr="00AC7048" w:rsidRDefault="0006709D" w:rsidP="00081CE7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6709D" w:rsidRPr="00AC7048" w:rsidRDefault="0006709D" w:rsidP="0006709D">
            <w:pPr>
              <w:jc w:val="center"/>
              <w:rPr>
                <w:sz w:val="20"/>
                <w:szCs w:val="20"/>
                <w:lang w:eastAsia="ru-RU"/>
              </w:rPr>
            </w:pPr>
            <w:r w:rsidRPr="00AC7048">
              <w:rPr>
                <w:sz w:val="20"/>
                <w:szCs w:val="20"/>
                <w:lang w:eastAsia="ru-RU"/>
              </w:rPr>
              <w:t>Отдел по осуществлению контроля в сфере закупок и внутреннего финансового контроля (содокладчик добавлен на основании  протокола  комиссии от 06.03.2018г. № 1)</w:t>
            </w:r>
          </w:p>
        </w:tc>
        <w:tc>
          <w:tcPr>
            <w:tcW w:w="1985" w:type="dxa"/>
            <w:vMerge w:val="restart"/>
            <w:vAlign w:val="center"/>
          </w:tcPr>
          <w:p w:rsidR="00106A2E" w:rsidRPr="00AC7048" w:rsidRDefault="00106A2E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  <w:lang w:val="en-US"/>
              </w:rPr>
              <w:t>II</w:t>
            </w:r>
            <w:r w:rsidRPr="00AC7048">
              <w:rPr>
                <w:sz w:val="20"/>
                <w:szCs w:val="20"/>
              </w:rPr>
              <w:t xml:space="preserve"> квартал 2018г.</w:t>
            </w:r>
          </w:p>
          <w:p w:rsidR="00106A2E" w:rsidRPr="00AC7048" w:rsidRDefault="00106A2E" w:rsidP="005769FD">
            <w:pPr>
              <w:jc w:val="center"/>
              <w:rPr>
                <w:sz w:val="20"/>
                <w:szCs w:val="20"/>
              </w:rPr>
            </w:pPr>
          </w:p>
        </w:tc>
      </w:tr>
      <w:tr w:rsidR="00106A2E" w:rsidRPr="00AC7048" w:rsidTr="0006709D">
        <w:trPr>
          <w:trHeight w:val="829"/>
        </w:trPr>
        <w:tc>
          <w:tcPr>
            <w:tcW w:w="851" w:type="dxa"/>
          </w:tcPr>
          <w:p w:rsidR="00106A2E" w:rsidRPr="00AC7048" w:rsidRDefault="00106A2E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:rsidR="00106A2E" w:rsidRPr="00AC7048" w:rsidRDefault="00106A2E" w:rsidP="00CC12F9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 xml:space="preserve">Организация работы по противодействию коррупции, </w:t>
            </w:r>
            <w:r w:rsidR="00CC12F9" w:rsidRPr="00AC7048">
              <w:rPr>
                <w:sz w:val="20"/>
                <w:szCs w:val="20"/>
              </w:rPr>
              <w:t>выявлению и урегулированию конфликта интересов</w:t>
            </w:r>
            <w:r w:rsidRPr="00AC7048">
              <w:rPr>
                <w:sz w:val="20"/>
                <w:szCs w:val="20"/>
              </w:rPr>
              <w:t xml:space="preserve"> в МУ «Комплексный центр социального обслуживания».</w:t>
            </w:r>
          </w:p>
        </w:tc>
        <w:tc>
          <w:tcPr>
            <w:tcW w:w="5386" w:type="dxa"/>
          </w:tcPr>
          <w:p w:rsidR="00106A2E" w:rsidRPr="00AC7048" w:rsidRDefault="00106A2E" w:rsidP="00303191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МУ «Комплексный центр  социального обслуживания населения»</w:t>
            </w:r>
          </w:p>
        </w:tc>
        <w:tc>
          <w:tcPr>
            <w:tcW w:w="1985" w:type="dxa"/>
            <w:vMerge/>
            <w:vAlign w:val="center"/>
          </w:tcPr>
          <w:p w:rsidR="00106A2E" w:rsidRPr="00AC7048" w:rsidRDefault="00106A2E" w:rsidP="005769FD">
            <w:pPr>
              <w:jc w:val="center"/>
              <w:rPr>
                <w:sz w:val="20"/>
                <w:szCs w:val="20"/>
              </w:rPr>
            </w:pPr>
          </w:p>
        </w:tc>
      </w:tr>
      <w:tr w:rsidR="00106A2E" w:rsidRPr="00AC7048" w:rsidTr="0006709D">
        <w:trPr>
          <w:trHeight w:val="1144"/>
        </w:trPr>
        <w:tc>
          <w:tcPr>
            <w:tcW w:w="851" w:type="dxa"/>
          </w:tcPr>
          <w:p w:rsidR="00106A2E" w:rsidRPr="00AC7048" w:rsidRDefault="00106A2E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:rsidR="00106A2E" w:rsidRPr="00AC7048" w:rsidRDefault="00106A2E" w:rsidP="00303191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О результатах представления сведений о доходах, расходах, об имуществе и обязательствах имущественного характера, представленных лицами, замещающие муниципальные должности на постоянной и непостоянной основе.</w:t>
            </w:r>
          </w:p>
        </w:tc>
        <w:tc>
          <w:tcPr>
            <w:tcW w:w="5386" w:type="dxa"/>
          </w:tcPr>
          <w:p w:rsidR="00106A2E" w:rsidRPr="00AC7048" w:rsidRDefault="00106A2E" w:rsidP="00106A2E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Собрание депутатов Карабашского городского округа (лицо, уполномоченное на профилактику коррупционных правонарушений)</w:t>
            </w:r>
          </w:p>
        </w:tc>
        <w:tc>
          <w:tcPr>
            <w:tcW w:w="1985" w:type="dxa"/>
            <w:vMerge/>
            <w:vAlign w:val="center"/>
          </w:tcPr>
          <w:p w:rsidR="00106A2E" w:rsidRPr="00AC7048" w:rsidRDefault="00106A2E" w:rsidP="005769FD">
            <w:pPr>
              <w:jc w:val="center"/>
              <w:rPr>
                <w:sz w:val="20"/>
                <w:szCs w:val="20"/>
              </w:rPr>
            </w:pPr>
          </w:p>
        </w:tc>
      </w:tr>
      <w:tr w:rsidR="002952F7" w:rsidRPr="00AC7048" w:rsidTr="0006709D">
        <w:trPr>
          <w:trHeight w:val="761"/>
        </w:trPr>
        <w:tc>
          <w:tcPr>
            <w:tcW w:w="851" w:type="dxa"/>
            <w:shd w:val="clear" w:color="auto" w:fill="DAEEF3" w:themeFill="accent5" w:themeFillTint="33"/>
          </w:tcPr>
          <w:p w:rsidR="002952F7" w:rsidRPr="00AC7048" w:rsidRDefault="002952F7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DAEEF3" w:themeFill="accent5" w:themeFillTint="33"/>
          </w:tcPr>
          <w:p w:rsidR="002952F7" w:rsidRPr="00AC7048" w:rsidRDefault="002952F7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О совершенствовании механизма передачи прав на использование государственного и муниципального имущества и его отчуждения субъектам малого и среднего предпринимательства.</w:t>
            </w:r>
          </w:p>
        </w:tc>
        <w:tc>
          <w:tcPr>
            <w:tcW w:w="5386" w:type="dxa"/>
            <w:shd w:val="clear" w:color="auto" w:fill="DAEEF3" w:themeFill="accent5" w:themeFillTint="33"/>
          </w:tcPr>
          <w:p w:rsidR="00106A2E" w:rsidRPr="00AC7048" w:rsidRDefault="002952F7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Управление</w:t>
            </w:r>
            <w:r w:rsidR="00226548" w:rsidRPr="00AC7048">
              <w:rPr>
                <w:sz w:val="20"/>
                <w:szCs w:val="20"/>
              </w:rPr>
              <w:t xml:space="preserve"> по имуществу</w:t>
            </w:r>
            <w:r w:rsidRPr="00AC7048">
              <w:rPr>
                <w:sz w:val="20"/>
                <w:szCs w:val="20"/>
              </w:rPr>
              <w:t xml:space="preserve"> </w:t>
            </w:r>
          </w:p>
          <w:p w:rsidR="002952F7" w:rsidRPr="00AC7048" w:rsidRDefault="002952F7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и земельны</w:t>
            </w:r>
            <w:r w:rsidR="00226548" w:rsidRPr="00AC7048">
              <w:rPr>
                <w:sz w:val="20"/>
                <w:szCs w:val="20"/>
              </w:rPr>
              <w:t>м</w:t>
            </w:r>
            <w:r w:rsidRPr="00AC7048">
              <w:rPr>
                <w:sz w:val="20"/>
                <w:szCs w:val="20"/>
              </w:rPr>
              <w:t xml:space="preserve"> отношени</w:t>
            </w:r>
            <w:r w:rsidR="00226548" w:rsidRPr="00AC7048">
              <w:rPr>
                <w:sz w:val="20"/>
                <w:szCs w:val="20"/>
              </w:rPr>
              <w:t>ям</w:t>
            </w:r>
            <w:r w:rsidRPr="00AC70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DAEEF3" w:themeFill="accent5" w:themeFillTint="33"/>
            <w:vAlign w:val="center"/>
          </w:tcPr>
          <w:p w:rsidR="002952F7" w:rsidRPr="00AC7048" w:rsidRDefault="002952F7" w:rsidP="005769FD">
            <w:pPr>
              <w:jc w:val="center"/>
              <w:rPr>
                <w:sz w:val="20"/>
                <w:szCs w:val="20"/>
                <w:lang w:val="en-US"/>
              </w:rPr>
            </w:pPr>
            <w:r w:rsidRPr="00AC7048">
              <w:rPr>
                <w:sz w:val="20"/>
                <w:szCs w:val="20"/>
                <w:lang w:val="en-US"/>
              </w:rPr>
              <w:t xml:space="preserve">III </w:t>
            </w:r>
            <w:r w:rsidRPr="00AC7048">
              <w:rPr>
                <w:sz w:val="20"/>
                <w:szCs w:val="20"/>
              </w:rPr>
              <w:t>квартал</w:t>
            </w:r>
            <w:r w:rsidRPr="00AC7048">
              <w:rPr>
                <w:sz w:val="20"/>
                <w:szCs w:val="20"/>
                <w:lang w:val="en-US"/>
              </w:rPr>
              <w:t xml:space="preserve"> 2018</w:t>
            </w:r>
            <w:r w:rsidRPr="00AC7048">
              <w:rPr>
                <w:sz w:val="20"/>
                <w:szCs w:val="20"/>
              </w:rPr>
              <w:t>г</w:t>
            </w:r>
            <w:r w:rsidRPr="00AC7048">
              <w:rPr>
                <w:sz w:val="20"/>
                <w:szCs w:val="20"/>
                <w:lang w:val="en-US"/>
              </w:rPr>
              <w:t>.</w:t>
            </w:r>
          </w:p>
          <w:p w:rsidR="002952F7" w:rsidRPr="00AC7048" w:rsidRDefault="002952F7" w:rsidP="005769FD">
            <w:pPr>
              <w:jc w:val="center"/>
              <w:rPr>
                <w:sz w:val="20"/>
                <w:szCs w:val="20"/>
              </w:rPr>
            </w:pPr>
          </w:p>
        </w:tc>
      </w:tr>
      <w:tr w:rsidR="002952F7" w:rsidRPr="00AC7048" w:rsidTr="0006709D">
        <w:trPr>
          <w:trHeight w:val="898"/>
        </w:trPr>
        <w:tc>
          <w:tcPr>
            <w:tcW w:w="851" w:type="dxa"/>
            <w:shd w:val="clear" w:color="auto" w:fill="DAEEF3" w:themeFill="accent5" w:themeFillTint="33"/>
          </w:tcPr>
          <w:p w:rsidR="002952F7" w:rsidRPr="00AC7048" w:rsidRDefault="002952F7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DAEEF3" w:themeFill="accent5" w:themeFillTint="33"/>
          </w:tcPr>
          <w:p w:rsidR="002952F7" w:rsidRPr="00AC7048" w:rsidRDefault="002952F7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О представлении муниципальными служащими сведений о доходах, расходах, об имуществе и обязательствах имущественного характера за 2017г.</w:t>
            </w:r>
          </w:p>
        </w:tc>
        <w:tc>
          <w:tcPr>
            <w:tcW w:w="5386" w:type="dxa"/>
            <w:shd w:val="clear" w:color="auto" w:fill="DAEEF3" w:themeFill="accent5" w:themeFillTint="33"/>
          </w:tcPr>
          <w:p w:rsidR="002952F7" w:rsidRPr="00AC7048" w:rsidRDefault="002952F7" w:rsidP="00081CE7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 xml:space="preserve">Отдел муниципальной службы и кадров администрации Карабашского городского округа  </w:t>
            </w:r>
          </w:p>
        </w:tc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2952F7" w:rsidRPr="00AC7048" w:rsidRDefault="002952F7" w:rsidP="005769FD">
            <w:pPr>
              <w:jc w:val="center"/>
              <w:rPr>
                <w:sz w:val="20"/>
                <w:szCs w:val="20"/>
              </w:rPr>
            </w:pPr>
          </w:p>
        </w:tc>
      </w:tr>
      <w:tr w:rsidR="002952F7" w:rsidRPr="00AC7048" w:rsidTr="0006709D">
        <w:trPr>
          <w:trHeight w:val="898"/>
        </w:trPr>
        <w:tc>
          <w:tcPr>
            <w:tcW w:w="851" w:type="dxa"/>
            <w:shd w:val="clear" w:color="auto" w:fill="DAEEF3" w:themeFill="accent5" w:themeFillTint="33"/>
          </w:tcPr>
          <w:p w:rsidR="002952F7" w:rsidRPr="00AC7048" w:rsidRDefault="002952F7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DAEEF3" w:themeFill="accent5" w:themeFillTint="33"/>
          </w:tcPr>
          <w:p w:rsidR="002952F7" w:rsidRPr="00AC7048" w:rsidRDefault="002952F7" w:rsidP="00CC12F9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Организация рабо</w:t>
            </w:r>
            <w:r w:rsidR="00CC12F9" w:rsidRPr="00AC7048">
              <w:rPr>
                <w:sz w:val="20"/>
                <w:szCs w:val="20"/>
              </w:rPr>
              <w:t>ты по противодействию коррупции, выявлению и урегулированию конфликта интересов</w:t>
            </w:r>
            <w:r w:rsidRPr="00AC7048">
              <w:rPr>
                <w:sz w:val="20"/>
                <w:szCs w:val="20"/>
              </w:rPr>
              <w:t xml:space="preserve">  в Управлении финансов Карабашского городского округа.</w:t>
            </w:r>
          </w:p>
        </w:tc>
        <w:tc>
          <w:tcPr>
            <w:tcW w:w="5386" w:type="dxa"/>
            <w:shd w:val="clear" w:color="auto" w:fill="DAEEF3" w:themeFill="accent5" w:themeFillTint="33"/>
          </w:tcPr>
          <w:p w:rsidR="00106A2E" w:rsidRPr="00AC7048" w:rsidRDefault="002952F7" w:rsidP="005871EE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 xml:space="preserve">Управления финансов </w:t>
            </w:r>
            <w:r w:rsidR="00CC12F9" w:rsidRPr="00AC7048">
              <w:rPr>
                <w:sz w:val="20"/>
                <w:szCs w:val="20"/>
              </w:rPr>
              <w:t>Карабашского городского округа</w:t>
            </w:r>
          </w:p>
          <w:p w:rsidR="002952F7" w:rsidRPr="00AC7048" w:rsidRDefault="002952F7" w:rsidP="00587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2952F7" w:rsidRPr="00AC7048" w:rsidRDefault="002952F7" w:rsidP="005769FD">
            <w:pPr>
              <w:jc w:val="center"/>
              <w:rPr>
                <w:sz w:val="20"/>
                <w:szCs w:val="20"/>
              </w:rPr>
            </w:pPr>
          </w:p>
        </w:tc>
      </w:tr>
      <w:tr w:rsidR="007B5D2F" w:rsidRPr="00AC7048" w:rsidTr="0006709D">
        <w:trPr>
          <w:trHeight w:val="657"/>
        </w:trPr>
        <w:tc>
          <w:tcPr>
            <w:tcW w:w="851" w:type="dxa"/>
          </w:tcPr>
          <w:p w:rsidR="007B5D2F" w:rsidRPr="00AC7048" w:rsidRDefault="007B5D2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:rsidR="007B5D2F" w:rsidRPr="00AC7048" w:rsidRDefault="007B5D2F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Об итогах работы с обращениями граждан в администрации Карабашского городского округа</w:t>
            </w:r>
            <w:r w:rsidR="00081CE7" w:rsidRPr="00AC7048">
              <w:rPr>
                <w:sz w:val="20"/>
                <w:szCs w:val="20"/>
              </w:rPr>
              <w:t xml:space="preserve"> за 2018 год.</w:t>
            </w:r>
          </w:p>
        </w:tc>
        <w:tc>
          <w:tcPr>
            <w:tcW w:w="5386" w:type="dxa"/>
          </w:tcPr>
          <w:p w:rsidR="007B5D2F" w:rsidRPr="00AC7048" w:rsidRDefault="007B5D2F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1985" w:type="dxa"/>
            <w:vMerge w:val="restart"/>
            <w:vAlign w:val="center"/>
          </w:tcPr>
          <w:p w:rsidR="007B5D2F" w:rsidRPr="00AC7048" w:rsidRDefault="007B5D2F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  <w:lang w:val="en-US"/>
              </w:rPr>
              <w:t>IV</w:t>
            </w:r>
            <w:r w:rsidRPr="00AC7048">
              <w:rPr>
                <w:sz w:val="20"/>
                <w:szCs w:val="20"/>
              </w:rPr>
              <w:t xml:space="preserve"> квартал 2018г.</w:t>
            </w:r>
          </w:p>
          <w:p w:rsidR="007B5D2F" w:rsidRPr="00AC7048" w:rsidRDefault="007B5D2F" w:rsidP="00106A2E">
            <w:pPr>
              <w:jc w:val="center"/>
              <w:rPr>
                <w:sz w:val="20"/>
                <w:szCs w:val="20"/>
              </w:rPr>
            </w:pPr>
          </w:p>
        </w:tc>
      </w:tr>
      <w:tr w:rsidR="007B5D2F" w:rsidRPr="00AC7048" w:rsidTr="0006709D">
        <w:trPr>
          <w:trHeight w:val="823"/>
        </w:trPr>
        <w:tc>
          <w:tcPr>
            <w:tcW w:w="851" w:type="dxa"/>
          </w:tcPr>
          <w:p w:rsidR="007B5D2F" w:rsidRPr="00AC7048" w:rsidRDefault="007B5D2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:rsidR="007B5D2F" w:rsidRPr="00AC7048" w:rsidRDefault="007B5D2F" w:rsidP="00081CE7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>О результатах работы правоохранительных органов по выявлению, пресечению и раскрытию преступлений коррупционной направленности на территории Карабашского городского округа в 2018</w:t>
            </w:r>
            <w:r w:rsidR="00081CE7" w:rsidRPr="00AC7048">
              <w:rPr>
                <w:sz w:val="20"/>
                <w:szCs w:val="20"/>
              </w:rPr>
              <w:t>г.</w:t>
            </w:r>
          </w:p>
        </w:tc>
        <w:tc>
          <w:tcPr>
            <w:tcW w:w="5386" w:type="dxa"/>
          </w:tcPr>
          <w:p w:rsidR="00106A2E" w:rsidRPr="00AC7048" w:rsidRDefault="007B5D2F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 xml:space="preserve">ОП «Карабашское» МО МВД РФ «Кыштымский» </w:t>
            </w:r>
          </w:p>
          <w:p w:rsidR="007B5D2F" w:rsidRPr="00AC7048" w:rsidRDefault="007B5D2F" w:rsidP="005769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B5D2F" w:rsidRPr="00AC7048" w:rsidRDefault="007B5D2F" w:rsidP="005769FD">
            <w:pPr>
              <w:jc w:val="center"/>
              <w:rPr>
                <w:sz w:val="20"/>
                <w:szCs w:val="20"/>
              </w:rPr>
            </w:pPr>
          </w:p>
        </w:tc>
      </w:tr>
      <w:tr w:rsidR="007B5D2F" w:rsidRPr="00AC7048" w:rsidTr="0006709D">
        <w:trPr>
          <w:trHeight w:val="553"/>
        </w:trPr>
        <w:tc>
          <w:tcPr>
            <w:tcW w:w="851" w:type="dxa"/>
          </w:tcPr>
          <w:p w:rsidR="007B5D2F" w:rsidRPr="00AC7048" w:rsidRDefault="007B5D2F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:rsidR="0006709D" w:rsidRPr="00AC7048" w:rsidRDefault="00320B2D" w:rsidP="00CC12F9">
            <w:pPr>
              <w:jc w:val="center"/>
              <w:rPr>
                <w:sz w:val="20"/>
                <w:szCs w:val="20"/>
              </w:rPr>
            </w:pPr>
            <w:proofErr w:type="gramStart"/>
            <w:r w:rsidRPr="00AC7048">
              <w:rPr>
                <w:sz w:val="20"/>
                <w:szCs w:val="20"/>
              </w:rPr>
              <w:t xml:space="preserve">«Анализ условий и причин, способствующих коррупционным правонарушениям (учетом поступающих предписаний прокуратуры и иных правоохранительных органов», </w:t>
            </w:r>
            <w:proofErr w:type="gramEnd"/>
          </w:p>
          <w:p w:rsidR="007B5D2F" w:rsidRPr="00AC7048" w:rsidRDefault="003C0717" w:rsidP="00CC12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итогах</w:t>
            </w:r>
            <w:r w:rsidR="007B5D2F" w:rsidRPr="00AC7048">
              <w:rPr>
                <w:sz w:val="20"/>
                <w:szCs w:val="20"/>
              </w:rPr>
              <w:t xml:space="preserve"> работы комиссии за 2018г.</w:t>
            </w:r>
            <w:r w:rsidR="00106A2E" w:rsidRPr="00AC7048">
              <w:rPr>
                <w:sz w:val="20"/>
                <w:szCs w:val="20"/>
              </w:rPr>
              <w:t xml:space="preserve"> и плане </w:t>
            </w:r>
            <w:r w:rsidR="00CC12F9" w:rsidRPr="00AC7048">
              <w:rPr>
                <w:sz w:val="20"/>
                <w:szCs w:val="20"/>
              </w:rPr>
              <w:t>работы н</w:t>
            </w:r>
            <w:r w:rsidR="00106A2E" w:rsidRPr="00AC7048">
              <w:rPr>
                <w:sz w:val="20"/>
                <w:szCs w:val="20"/>
              </w:rPr>
              <w:t>а 2019</w:t>
            </w:r>
            <w:r w:rsidR="00320B2D" w:rsidRPr="00AC7048">
              <w:rPr>
                <w:sz w:val="20"/>
                <w:szCs w:val="20"/>
              </w:rPr>
              <w:t xml:space="preserve"> </w:t>
            </w:r>
            <w:r w:rsidR="00106A2E" w:rsidRPr="00AC7048">
              <w:rPr>
                <w:sz w:val="20"/>
                <w:szCs w:val="20"/>
              </w:rPr>
              <w:t>г.</w:t>
            </w:r>
          </w:p>
        </w:tc>
        <w:tc>
          <w:tcPr>
            <w:tcW w:w="5386" w:type="dxa"/>
          </w:tcPr>
          <w:p w:rsidR="00CC12F9" w:rsidRPr="00AC7048" w:rsidRDefault="007B5D2F" w:rsidP="005769FD">
            <w:pPr>
              <w:jc w:val="center"/>
              <w:rPr>
                <w:sz w:val="20"/>
                <w:szCs w:val="20"/>
              </w:rPr>
            </w:pPr>
            <w:r w:rsidRPr="00AC7048">
              <w:rPr>
                <w:sz w:val="20"/>
                <w:szCs w:val="20"/>
              </w:rPr>
              <w:t xml:space="preserve">Заместитель председателя комиссии </w:t>
            </w:r>
          </w:p>
          <w:p w:rsidR="007B5D2F" w:rsidRPr="00AC7048" w:rsidRDefault="007B5D2F" w:rsidP="005769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B5D2F" w:rsidRPr="00AC7048" w:rsidRDefault="007B5D2F" w:rsidP="005769F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7174" w:rsidRPr="00AC7048" w:rsidRDefault="004D6575" w:rsidP="005769FD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</w:t>
      </w:r>
    </w:p>
    <w:sectPr w:rsidR="001D7174" w:rsidRPr="00AC7048" w:rsidSect="0006709D">
      <w:pgSz w:w="16840" w:h="11900" w:orient="landscape" w:code="9"/>
      <w:pgMar w:top="284" w:right="284" w:bottom="284" w:left="284" w:header="0" w:footer="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D7174"/>
    <w:rsid w:val="00066AD4"/>
    <w:rsid w:val="0006709D"/>
    <w:rsid w:val="00081CE7"/>
    <w:rsid w:val="00082D16"/>
    <w:rsid w:val="00090475"/>
    <w:rsid w:val="00106A2E"/>
    <w:rsid w:val="00124E08"/>
    <w:rsid w:val="001704CA"/>
    <w:rsid w:val="00181C2B"/>
    <w:rsid w:val="001B00E4"/>
    <w:rsid w:val="001D7174"/>
    <w:rsid w:val="00221B7D"/>
    <w:rsid w:val="00222087"/>
    <w:rsid w:val="00224C67"/>
    <w:rsid w:val="00226548"/>
    <w:rsid w:val="00226971"/>
    <w:rsid w:val="00256CFA"/>
    <w:rsid w:val="002952F7"/>
    <w:rsid w:val="002E2D54"/>
    <w:rsid w:val="00310EEB"/>
    <w:rsid w:val="0031593E"/>
    <w:rsid w:val="00320B2D"/>
    <w:rsid w:val="003C0717"/>
    <w:rsid w:val="004208A3"/>
    <w:rsid w:val="00476D9D"/>
    <w:rsid w:val="004D6575"/>
    <w:rsid w:val="004E4F93"/>
    <w:rsid w:val="005769FD"/>
    <w:rsid w:val="005914DB"/>
    <w:rsid w:val="005D678A"/>
    <w:rsid w:val="0061741E"/>
    <w:rsid w:val="00623400"/>
    <w:rsid w:val="006C5EE5"/>
    <w:rsid w:val="00700084"/>
    <w:rsid w:val="00756644"/>
    <w:rsid w:val="00781AAA"/>
    <w:rsid w:val="00785402"/>
    <w:rsid w:val="007B5D2F"/>
    <w:rsid w:val="007B72FC"/>
    <w:rsid w:val="007F007E"/>
    <w:rsid w:val="00820B45"/>
    <w:rsid w:val="00880CAE"/>
    <w:rsid w:val="008E0636"/>
    <w:rsid w:val="00934C75"/>
    <w:rsid w:val="0095270E"/>
    <w:rsid w:val="00984D43"/>
    <w:rsid w:val="009C17B8"/>
    <w:rsid w:val="009D0E9F"/>
    <w:rsid w:val="009E125C"/>
    <w:rsid w:val="00A234B8"/>
    <w:rsid w:val="00A94A17"/>
    <w:rsid w:val="00AB1B8B"/>
    <w:rsid w:val="00AB60B4"/>
    <w:rsid w:val="00AC1DE5"/>
    <w:rsid w:val="00AC7048"/>
    <w:rsid w:val="00B00E5F"/>
    <w:rsid w:val="00B40281"/>
    <w:rsid w:val="00B5517F"/>
    <w:rsid w:val="00B57C53"/>
    <w:rsid w:val="00B64EE1"/>
    <w:rsid w:val="00BF3C0D"/>
    <w:rsid w:val="00C06943"/>
    <w:rsid w:val="00C21520"/>
    <w:rsid w:val="00C56BB3"/>
    <w:rsid w:val="00C738D9"/>
    <w:rsid w:val="00CC12F9"/>
    <w:rsid w:val="00CC603D"/>
    <w:rsid w:val="00DB03D2"/>
    <w:rsid w:val="00DC6C28"/>
    <w:rsid w:val="00DE2D1B"/>
    <w:rsid w:val="00E4737C"/>
    <w:rsid w:val="00E65390"/>
    <w:rsid w:val="00E869D0"/>
    <w:rsid w:val="00F02B59"/>
    <w:rsid w:val="00F2149F"/>
    <w:rsid w:val="00F219C7"/>
    <w:rsid w:val="00F22273"/>
    <w:rsid w:val="00FA1DB5"/>
    <w:rsid w:val="00FC5BBD"/>
    <w:rsid w:val="00FD3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</dc:creator>
  <cp:lastModifiedBy>K306</cp:lastModifiedBy>
  <cp:revision>46</cp:revision>
  <cp:lastPrinted>2018-03-01T05:57:00Z</cp:lastPrinted>
  <dcterms:created xsi:type="dcterms:W3CDTF">2017-01-09T05:24:00Z</dcterms:created>
  <dcterms:modified xsi:type="dcterms:W3CDTF">2018-03-26T07:07:00Z</dcterms:modified>
</cp:coreProperties>
</file>