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0D3A1D" w:rsidP="000B5E8E"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26.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 w:rsidR="00736E9D" w:rsidRPr="000B5E8E" w:rsidP="000B5E8E">
      <w:pPr>
        <w:pStyle w:val="Standard"/>
        <w:tabs>
          <w:tab w:val="left" w:pos="2930"/>
        </w:tabs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2806"/>
        <w:gridCol w:w="6202"/>
      </w:tblGrid>
      <w:tr w:rsidTr="0033384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563" w:type="dxa"/>
          </w:tcPr>
          <w:p w:rsidR="000D3A1D" w:rsidRPr="005D2251" w:rsidP="005D2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06" w:type="dxa"/>
          </w:tcPr>
          <w:p w:rsidR="000D3A1D" w:rsidRPr="005D2251" w:rsidP="005D2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202" w:type="dxa"/>
          </w:tcPr>
          <w:p w:rsidR="000D3A1D" w:rsidRPr="00694C3E" w:rsidP="005D2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color w:val="000000"/>
                <w:sz w:val="24"/>
                <w:szCs w:val="24"/>
              </w:rPr>
              <w:t>Челябинская область, г.Карабаш,  северная часть города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 w:rsidRPr="004C2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05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06" w:type="dxa"/>
          </w:tcPr>
          <w:p w:rsidR="009C2590" w:rsidRPr="004C205C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05C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r w:rsidRPr="004C205C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4C205C">
              <w:rPr>
                <w:rFonts w:ascii="Times New Roman" w:hAnsi="Times New Roman"/>
                <w:sz w:val="24"/>
                <w:szCs w:val="24"/>
              </w:rPr>
              <w:t>.</w:t>
            </w:r>
            <w:r w:rsidRPr="004C205C">
              <w:rPr>
                <w:rFonts w:ascii="Times New Roman" w:hAnsi="Times New Roman"/>
                <w:sz w:val="24"/>
                <w:szCs w:val="24"/>
                <w:lang w:val="en-US"/>
              </w:rPr>
              <w:t>maps</w:t>
            </w:r>
          </w:p>
        </w:tc>
        <w:tc>
          <w:tcPr>
            <w:tcW w:w="6202" w:type="dxa"/>
          </w:tcPr>
          <w:p w:rsidR="004C205C" w:rsidRPr="00086DB8" w:rsidP="000B5E8E">
            <w:pPr>
              <w:tabs>
                <w:tab w:val="left" w:pos="-142"/>
                <w:tab w:val="left" w:pos="4680"/>
                <w:tab w:val="left" w:pos="7317"/>
              </w:tabs>
              <w:spacing w:after="0" w:line="240" w:lineRule="auto"/>
              <w:ind w:right="195"/>
              <w:rPr>
                <w:rFonts w:ascii="Times New Roman" w:hAnsi="Times New Roman"/>
                <w:color w:val="595959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"https://www.google.ru/maps/@55.4960074,60.2486097,245m/data=!3m1!1e3?entry=ttu%20" </w:instrText>
            </w:r>
            <w:r>
              <w:fldChar w:fldCharType="separate"/>
            </w:r>
            <w:r w:rsidRPr="00086DB8" w:rsidR="00086DB8">
              <w:rPr>
                <w:rStyle w:val="Hyperlink"/>
              </w:rPr>
              <w:t>https://www.google.ru/maps/@55.4960074,60.2486097,245m/data=!3m1!1e3?entry=ttu</w:t>
            </w:r>
            <w:r w:rsidRPr="00086DB8" w:rsidR="00086DB8">
              <w:rPr>
                <w:rStyle w:val="Hyperlink"/>
                <w:szCs w:val="24"/>
              </w:rPr>
              <w:t xml:space="preserve"> </w:t>
            </w:r>
            <w:r>
              <w:fldChar w:fldCharType="end"/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Кадастровый квартал</w:t>
            </w:r>
          </w:p>
          <w:p w:rsidR="009C2590" w:rsidRPr="00694C3E" w:rsidP="0069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74:29:0104001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 xml:space="preserve">Государственная собственность </w:t>
            </w:r>
          </w:p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не разграничена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202" w:type="dxa"/>
          </w:tcPr>
          <w:p w:rsidR="009C2590" w:rsidRPr="00530408" w:rsidP="00225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408">
              <w:rPr>
                <w:rFonts w:ascii="Times New Roman" w:hAnsi="Times New Roman"/>
                <w:sz w:val="24"/>
                <w:szCs w:val="24"/>
              </w:rPr>
              <w:t>ПЗЗ: инженерная и транспортная инфраструктура</w:t>
            </w:r>
          </w:p>
          <w:p w:rsidR="009C2590" w:rsidP="00A4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Возможное использование: производственное назначение, </w:t>
            </w:r>
          </w:p>
          <w:p w:rsidR="009C2590" w:rsidP="00A4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требующее</w:t>
            </w:r>
          </w:p>
          <w:p w:rsidR="009C2590" w:rsidP="00A4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установления СЗЗ</w:t>
            </w:r>
          </w:p>
          <w:p w:rsidR="009C2590" w:rsidP="00A4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(или СЗЗ не более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метров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9C2590" w:rsidP="00A4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предприятия торговли, </w:t>
            </w:r>
          </w:p>
          <w:p w:rsidR="009C2590" w:rsidRPr="00694C3E" w:rsidP="00A41E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бытового обслуживания и т.п.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202" w:type="dxa"/>
          </w:tcPr>
          <w:p w:rsidR="009C2590" w:rsidRPr="00694C3E" w:rsidP="00AC33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 xml:space="preserve">Аренда 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4D6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806" w:type="dxa"/>
          </w:tcPr>
          <w:p w:rsidR="004D6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6202" w:type="dxa"/>
          </w:tcPr>
          <w:p w:rsidR="004D6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2  Зона автомобильного транспорта и инженерной инфраструктуры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0, г"/>
              </w:smartTagPr>
              <w:r w:rsidRPr="00694C3E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694C3E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3</w:t>
            </w:r>
            <w:r w:rsidR="004D60D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, г"/>
              </w:smartTagPr>
              <w:r w:rsidRPr="00694C3E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694C3E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9C2590" w:rsidRPr="00694C3E" w:rsidP="0069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 xml:space="preserve">- расстояние до точки </w:t>
            </w:r>
            <w:r w:rsidRPr="005D2251">
              <w:rPr>
                <w:rFonts w:ascii="Times New Roman" w:hAnsi="Times New Roman"/>
                <w:sz w:val="24"/>
                <w:szCs w:val="24"/>
              </w:rPr>
              <w:t>(присоединения) подключения, км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0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0,5</w:t>
              </w:r>
              <w:r w:rsidRPr="00694C3E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9C2590" w:rsidRPr="00694C3E" w:rsidP="0069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9C2590" w:rsidRPr="00694C3E" w:rsidP="00F6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0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0,5</w:t>
              </w:r>
              <w:r w:rsidRPr="00694C3E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9C2590" w:rsidRPr="00694C3E" w:rsidP="0069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9C2590" w:rsidRPr="00694C3E" w:rsidP="00F60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на расстоянии </w:t>
            </w:r>
            <w:smartTag w:uri="urn:schemas-microsoft-com:office:smarttags" w:element="metricconverter">
              <w:smartTagPr>
                <w:attr w:name="ProductID" w:val="0,8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0,8</w:t>
              </w:r>
              <w:r w:rsidRPr="00694C3E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18000 (резерв мощностей водоотведения)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9C2590" w:rsidRPr="00694C3E" w:rsidP="0069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9C2590" w:rsidRPr="00694C3E" w:rsidP="00356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0,01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694C3E">
                <w:rPr>
                  <w:rFonts w:ascii="Times New Roman" w:hAnsi="Times New Roman"/>
                  <w:sz w:val="24"/>
                  <w:szCs w:val="24"/>
                </w:rPr>
                <w:t>,</w:t>
              </w:r>
              <w:r>
                <w:rPr>
                  <w:rFonts w:ascii="Times New Roman" w:hAnsi="Times New Roman"/>
                  <w:sz w:val="24"/>
                  <w:szCs w:val="24"/>
                </w:rPr>
                <w:t>01</w:t>
              </w:r>
              <w:r w:rsidRPr="00694C3E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9C2590" w:rsidRPr="00694C3E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C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806" w:type="dxa"/>
          </w:tcPr>
          <w:p w:rsidR="009C2590" w:rsidP="004F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 w:rsidR="009C2590" w:rsidRPr="00E21A46" w:rsidP="004F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9C2590" w:rsidRPr="00E21A46" w:rsidP="004F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E21A46" w:rsidP="004F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202" w:type="dxa"/>
          </w:tcPr>
          <w:p w:rsidR="009C2590" w:rsidRPr="00E21A46" w:rsidP="004F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9C2590" w:rsidRPr="00E21A46" w:rsidP="004F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202" w:type="dxa"/>
          </w:tcPr>
          <w:p w:rsidR="009C2590" w:rsidRPr="00E21A46" w:rsidP="004F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33384A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C2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06" w:type="dxa"/>
          </w:tcPr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251"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 w:rsidR="009C2590" w:rsidRPr="005D2251" w:rsidP="005D2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736E9D" w:rsidRPr="00736E9D" w:rsidP="00736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Глухов А.П. </w:t>
            </w:r>
            <w:r w:rsidRPr="00736E9D">
              <w:rPr>
                <w:rFonts w:ascii="Times New Roman" w:hAnsi="Times New Roman"/>
                <w:sz w:val="24"/>
                <w:szCs w:val="24"/>
              </w:rPr>
              <w:t>– начальник Управления экономики администрации Карабашского городского округа, телефон</w:t>
            </w:r>
          </w:p>
          <w:p w:rsidR="00736E9D" w:rsidRPr="00736E9D" w:rsidP="00736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E9D">
              <w:rPr>
                <w:rFonts w:ascii="Times New Roman" w:hAnsi="Times New Roman"/>
                <w:sz w:val="24"/>
                <w:szCs w:val="24"/>
              </w:rPr>
              <w:t>8(351-53) 2-49-23, электронная почта:</w:t>
            </w:r>
          </w:p>
          <w:p w:rsidR="009C2590" w:rsidRPr="004C205C" w:rsidP="00736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 w:rsidRPr="00736E9D" w:rsidR="00736E9D"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fldChar w:fldCharType="end"/>
            </w:r>
          </w:p>
        </w:tc>
      </w:tr>
    </w:tbl>
    <w:p w:rsidR="00482420" w:rsidP="00E279AA">
      <w:pPr>
        <w:jc w:val="center"/>
        <w:rPr>
          <w:noProof/>
          <w:lang w:eastAsia="ru-RU"/>
        </w:rPr>
      </w:pPr>
    </w:p>
    <w:p w:rsidR="00CF4D5E" w:rsidP="00E279A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357.5pt;width:467.05pt">
            <v:imagedata r:id="rId4" o:title="26"/>
          </v:shape>
        </w:pict>
      </w:r>
    </w:p>
    <w:tbl>
      <w:tblPr>
        <w:tblStyle w:val="TableGrid"/>
        <w:tblW w:w="0" w:type="auto"/>
        <w:tblLook w:val="04A0"/>
      </w:tblPr>
      <w:tblGrid>
        <w:gridCol w:w="4954"/>
        <w:gridCol w:w="4617"/>
      </w:tblGrid>
      <w:tr w:rsidTr="00CF4D5E">
        <w:tblPrEx>
          <w:tblW w:w="0" w:type="auto"/>
          <w:tblLook w:val="04A0"/>
        </w:tblPrEx>
        <w:tc>
          <w:tcPr>
            <w:tcW w:w="4785" w:type="dxa"/>
          </w:tcPr>
          <w:p w:rsidR="00CF4D5E" w:rsidP="00CF4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79.7pt;width:239.8pt">
                  <v:imagedata r:id="rId5" o:title="общий вид центр снизу"/>
                </v:shape>
              </w:pict>
            </w:r>
          </w:p>
        </w:tc>
        <w:tc>
          <w:tcPr>
            <w:tcW w:w="4786" w:type="dxa"/>
          </w:tcPr>
          <w:p w:rsidR="00CF4D5E" w:rsidP="00CF4D5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67.15pt;width:222.9pt">
                  <v:imagedata r:id="rId6" o:title="правее"/>
                </v:shape>
              </w:pict>
            </w:r>
            <w:bookmarkEnd w:id="0"/>
          </w:p>
        </w:tc>
      </w:tr>
      <w:tr w:rsidTr="00CF4D5E">
        <w:tblPrEx>
          <w:tblW w:w="0" w:type="auto"/>
          <w:tblLook w:val="04A0"/>
        </w:tblPrEx>
        <w:tc>
          <w:tcPr>
            <w:tcW w:w="4785" w:type="dxa"/>
          </w:tcPr>
          <w:p w:rsidR="00CF4D5E" w:rsidP="00CF4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69.05pt;width:226.65pt">
                  <v:imagedata r:id="rId7" o:title="центр влево"/>
                </v:shape>
              </w:pict>
            </w:r>
          </w:p>
        </w:tc>
        <w:tc>
          <w:tcPr>
            <w:tcW w:w="4786" w:type="dxa"/>
          </w:tcPr>
          <w:p w:rsidR="00CF4D5E" w:rsidP="00CF4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66.55pt;width:222.25pt">
                  <v:imagedata r:id="rId8" o:title="центр вправа"/>
                </v:shape>
              </w:pict>
            </w:r>
          </w:p>
        </w:tc>
      </w:tr>
    </w:tbl>
    <w:p w:rsidR="000D3A1D" w:rsidRPr="00CF4D5E" w:rsidP="00CF4D5E">
      <w:pPr>
        <w:rPr>
          <w:rFonts w:ascii="Times New Roman" w:hAnsi="Times New Roman"/>
          <w:sz w:val="24"/>
          <w:szCs w:val="24"/>
        </w:rPr>
      </w:pPr>
    </w:p>
    <w:sectPr w:rsidSect="00EB340E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E6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954CB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84E7A"/>
    <w:rPr>
      <w:rFonts w:cs="Times New Roman"/>
      <w:color w:val="800080"/>
      <w:u w:val="single"/>
    </w:rPr>
  </w:style>
  <w:style w:type="paragraph" w:customStyle="1" w:styleId="Standard">
    <w:name w:val="Standard"/>
    <w:rsid w:val="000B5E8E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K212N3-ПК</cp:lastModifiedBy>
  <cp:revision>23</cp:revision>
  <dcterms:created xsi:type="dcterms:W3CDTF">2016-02-04T09:40:00Z</dcterms:created>
  <dcterms:modified xsi:type="dcterms:W3CDTF">2025-11-12T14:14:00Z</dcterms:modified>
</cp:coreProperties>
</file>