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24F" w:rsidRPr="00D213F2" w:rsidRDefault="00A1024F" w:rsidP="00A1024F">
      <w:pPr>
        <w:spacing w:before="240" w:after="60" w:line="240" w:lineRule="auto"/>
        <w:ind w:firstLine="689"/>
        <w:jc w:val="center"/>
        <w:rPr>
          <w:rFonts w:ascii="Times New Roman" w:eastAsia="Times New Roman" w:hAnsi="Times New Roman" w:cs="Times New Roman"/>
          <w:b/>
          <w:bCs/>
          <w:color w:val="000000"/>
          <w:sz w:val="28"/>
          <w:szCs w:val="28"/>
        </w:rPr>
      </w:pPr>
      <w:r w:rsidRPr="00D213F2">
        <w:rPr>
          <w:rFonts w:ascii="Times New Roman" w:eastAsia="Times New Roman" w:hAnsi="Times New Roman" w:cs="Times New Roman"/>
          <w:b/>
          <w:bCs/>
          <w:color w:val="000000"/>
          <w:sz w:val="28"/>
          <w:szCs w:val="28"/>
        </w:rPr>
        <w:t>УСТАВ КАРАБАШСКОГО ГОРОДСКОГО ОКРУГА ЧЕЛЯБИНСКОЙ ОБЛАСТИ</w:t>
      </w:r>
    </w:p>
    <w:p w:rsidR="00A1024F" w:rsidRPr="00D213F2" w:rsidRDefault="00A1024F" w:rsidP="00A1024F">
      <w:pPr>
        <w:spacing w:before="240" w:after="60" w:line="240" w:lineRule="auto"/>
        <w:ind w:firstLine="689"/>
        <w:jc w:val="center"/>
        <w:rPr>
          <w:rFonts w:ascii="Times New Roman" w:eastAsia="Times New Roman" w:hAnsi="Times New Roman" w:cs="Times New Roman"/>
          <w:b/>
          <w:bCs/>
          <w:color w:val="000000"/>
          <w:sz w:val="28"/>
          <w:szCs w:val="28"/>
        </w:rPr>
      </w:pPr>
      <w:r w:rsidRPr="00D213F2">
        <w:rPr>
          <w:rFonts w:ascii="Times New Roman" w:eastAsia="Times New Roman" w:hAnsi="Times New Roman" w:cs="Times New Roman"/>
          <w:color w:val="000000"/>
          <w:sz w:val="28"/>
          <w:szCs w:val="28"/>
        </w:rPr>
        <w:t>(наименование в редакции </w:t>
      </w:r>
      <w:hyperlink r:id="rId4"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right"/>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Принят</w:t>
      </w:r>
      <w:proofErr w:type="gramEnd"/>
    </w:p>
    <w:p w:rsidR="00A1024F" w:rsidRPr="00D213F2" w:rsidRDefault="00A1024F" w:rsidP="00A1024F">
      <w:pPr>
        <w:spacing w:after="0" w:line="240" w:lineRule="auto"/>
        <w:ind w:firstLine="689"/>
        <w:jc w:val="right"/>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населением</w:t>
      </w:r>
    </w:p>
    <w:p w:rsidR="00A1024F" w:rsidRPr="00D213F2" w:rsidRDefault="00A1024F" w:rsidP="00A1024F">
      <w:pPr>
        <w:spacing w:after="0" w:line="240" w:lineRule="auto"/>
        <w:ind w:firstLine="689"/>
        <w:jc w:val="right"/>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на референдуме</w:t>
      </w:r>
    </w:p>
    <w:p w:rsidR="00A1024F" w:rsidRPr="00D213F2" w:rsidRDefault="00A1024F" w:rsidP="00A1024F">
      <w:pPr>
        <w:spacing w:after="0" w:line="240" w:lineRule="auto"/>
        <w:ind w:firstLine="689"/>
        <w:jc w:val="right"/>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17 декабря 1995 года</w:t>
      </w:r>
    </w:p>
    <w:p w:rsidR="00A1024F" w:rsidRPr="00D213F2" w:rsidRDefault="00A1024F" w:rsidP="00A1024F">
      <w:pPr>
        <w:spacing w:after="0" w:line="240" w:lineRule="auto"/>
        <w:ind w:firstLine="689"/>
        <w:jc w:val="right"/>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Устав зарегистрирован</w:t>
      </w:r>
    </w:p>
    <w:p w:rsidR="00A1024F" w:rsidRPr="00D213F2" w:rsidRDefault="00A1024F" w:rsidP="00A1024F">
      <w:pPr>
        <w:spacing w:after="0" w:line="240" w:lineRule="auto"/>
        <w:ind w:firstLine="689"/>
        <w:jc w:val="right"/>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Правовым управлением</w:t>
      </w:r>
    </w:p>
    <w:p w:rsidR="00A1024F" w:rsidRPr="00D213F2" w:rsidRDefault="00A1024F" w:rsidP="00A1024F">
      <w:pPr>
        <w:spacing w:after="0" w:line="240" w:lineRule="auto"/>
        <w:ind w:firstLine="689"/>
        <w:jc w:val="right"/>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Законодательного собрания</w:t>
      </w:r>
    </w:p>
    <w:p w:rsidR="00A1024F" w:rsidRPr="00D213F2" w:rsidRDefault="00A1024F" w:rsidP="00A1024F">
      <w:pPr>
        <w:spacing w:after="0" w:line="240" w:lineRule="auto"/>
        <w:ind w:firstLine="689"/>
        <w:jc w:val="right"/>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Челябинской области</w:t>
      </w:r>
    </w:p>
    <w:p w:rsidR="00A1024F" w:rsidRPr="00D213F2" w:rsidRDefault="00A1024F" w:rsidP="00A1024F">
      <w:pPr>
        <w:spacing w:after="0" w:line="240" w:lineRule="auto"/>
        <w:ind w:firstLine="689"/>
        <w:jc w:val="right"/>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27 марта 1998 года</w:t>
      </w:r>
    </w:p>
    <w:p w:rsidR="00A1024F" w:rsidRPr="00D213F2" w:rsidRDefault="00A1024F" w:rsidP="00A1024F">
      <w:pPr>
        <w:spacing w:after="0" w:line="240" w:lineRule="auto"/>
        <w:ind w:firstLine="689"/>
        <w:jc w:val="right"/>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Регистрационный номер N 47</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Изменения: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(постановление городского Собрания депутатов города Карабаша от 14.09.2000 №392; НГР: </w:t>
      </w:r>
      <w:hyperlink r:id="rId5" w:history="1">
        <w:r w:rsidRPr="00D213F2">
          <w:rPr>
            <w:rFonts w:ascii="Times New Roman" w:eastAsia="Times New Roman" w:hAnsi="Times New Roman" w:cs="Times New Roman"/>
            <w:color w:val="0000FF"/>
            <w:sz w:val="28"/>
            <w:szCs w:val="28"/>
          </w:rPr>
          <w:t>ru743030002005002</w:t>
        </w:r>
      </w:hyperlink>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постановление городского Собрания депутатов города Карабаша от 24.05.2001 №36; НГР: </w:t>
      </w:r>
      <w:hyperlink r:id="rId6" w:history="1">
        <w:r w:rsidRPr="00D213F2">
          <w:rPr>
            <w:rFonts w:ascii="Times New Roman" w:eastAsia="Times New Roman" w:hAnsi="Times New Roman" w:cs="Times New Roman"/>
            <w:color w:val="0000FF"/>
            <w:sz w:val="28"/>
            <w:szCs w:val="28"/>
          </w:rPr>
          <w:t>ru743030002005003</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постановление городского Собрания депутатов города Карабаша от 20.11.2003 №293; НГР: </w:t>
      </w:r>
      <w:hyperlink r:id="rId7" w:history="1">
        <w:r w:rsidRPr="00D213F2">
          <w:rPr>
            <w:rFonts w:ascii="Times New Roman" w:eastAsia="Times New Roman" w:hAnsi="Times New Roman" w:cs="Times New Roman"/>
            <w:color w:val="0000FF"/>
            <w:sz w:val="28"/>
            <w:szCs w:val="28"/>
          </w:rPr>
          <w:t>ru743030002005004</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постановление городского Собрания депутатов города Карабаша от 15.04.2004 №334; НГР: </w:t>
      </w:r>
      <w:hyperlink r:id="rId8" w:history="1">
        <w:r w:rsidRPr="00D213F2">
          <w:rPr>
            <w:rFonts w:ascii="Times New Roman" w:eastAsia="Times New Roman" w:hAnsi="Times New Roman" w:cs="Times New Roman"/>
            <w:color w:val="0000FF"/>
            <w:sz w:val="28"/>
            <w:szCs w:val="28"/>
          </w:rPr>
          <w:t>ru743030002005005</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постановление Карабашского городского Собрания депутатов от 07.10.2004 №381; НГР: </w:t>
      </w:r>
      <w:hyperlink r:id="rId9" w:history="1">
        <w:r w:rsidRPr="00D213F2">
          <w:rPr>
            <w:rFonts w:ascii="Times New Roman" w:eastAsia="Times New Roman" w:hAnsi="Times New Roman" w:cs="Times New Roman"/>
            <w:color w:val="0000FF"/>
            <w:sz w:val="28"/>
            <w:szCs w:val="28"/>
          </w:rPr>
          <w:t>ru743030002005006</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постановление Собрания депутатов Карабашского городского округа от 23.06.2005 №27; НГР: </w:t>
      </w:r>
      <w:hyperlink r:id="rId10" w:history="1">
        <w:r w:rsidRPr="00D213F2">
          <w:rPr>
            <w:rFonts w:ascii="Times New Roman" w:eastAsia="Times New Roman" w:hAnsi="Times New Roman" w:cs="Times New Roman"/>
            <w:color w:val="0000FF"/>
            <w:sz w:val="28"/>
            <w:szCs w:val="28"/>
          </w:rPr>
          <w:t>ru743030002005007</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изложен в новой редакции решением Собрания депутатов Карабашского городского округа от 20.11.2008 №599; НГР: </w:t>
      </w:r>
      <w:hyperlink r:id="rId11" w:history="1">
        <w:r w:rsidRPr="00D213F2">
          <w:rPr>
            <w:rFonts w:ascii="Times New Roman" w:eastAsia="Times New Roman" w:hAnsi="Times New Roman" w:cs="Times New Roman"/>
            <w:color w:val="0000FF"/>
            <w:sz w:val="28"/>
            <w:szCs w:val="28"/>
          </w:rPr>
          <w:t>ru743030002008001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12" w:tgtFrame="_blank" w:history="1">
        <w:r w:rsidRPr="00D213F2">
          <w:rPr>
            <w:rFonts w:ascii="Times New Roman" w:eastAsia="Times New Roman" w:hAnsi="Times New Roman" w:cs="Times New Roman"/>
            <w:color w:val="0000FF"/>
            <w:sz w:val="28"/>
            <w:szCs w:val="28"/>
          </w:rPr>
          <w:t>ru743030002009001</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13" w:tgtFrame="_blank" w:history="1">
        <w:r w:rsidRPr="00D213F2">
          <w:rPr>
            <w:rFonts w:ascii="Times New Roman" w:eastAsia="Times New Roman" w:hAnsi="Times New Roman" w:cs="Times New Roman"/>
            <w:color w:val="0000FF"/>
            <w:sz w:val="28"/>
            <w:szCs w:val="28"/>
          </w:rPr>
          <w:t>ru743030002010001</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22.09.2011г. №254, НГР: </w:t>
      </w:r>
      <w:hyperlink r:id="rId14" w:tgtFrame="_blank" w:history="1">
        <w:r w:rsidRPr="00D213F2">
          <w:rPr>
            <w:rFonts w:ascii="Times New Roman" w:eastAsia="Times New Roman" w:hAnsi="Times New Roman" w:cs="Times New Roman"/>
            <w:color w:val="0000FF"/>
            <w:sz w:val="28"/>
            <w:szCs w:val="28"/>
          </w:rPr>
          <w:t>ru743030002011002</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15.12.2011г. №293, НГР: </w:t>
      </w:r>
      <w:hyperlink r:id="rId15" w:tgtFrame="_blank" w:history="1">
        <w:r w:rsidRPr="00D213F2">
          <w:rPr>
            <w:rFonts w:ascii="Times New Roman" w:eastAsia="Times New Roman" w:hAnsi="Times New Roman" w:cs="Times New Roman"/>
            <w:color w:val="0000FF"/>
            <w:sz w:val="28"/>
            <w:szCs w:val="28"/>
          </w:rPr>
          <w:t>ru743030002012001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24.05.2012г. №354, НГР </w:t>
      </w:r>
      <w:hyperlink r:id="rId16" w:tgtFrame="_blank" w:history="1">
        <w:r w:rsidRPr="00D213F2">
          <w:rPr>
            <w:rFonts w:ascii="Times New Roman" w:eastAsia="Times New Roman" w:hAnsi="Times New Roman" w:cs="Times New Roman"/>
            <w:color w:val="0000FF"/>
            <w:sz w:val="28"/>
            <w:szCs w:val="28"/>
          </w:rPr>
          <w:t>ru743030002012002</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22.08.2013 №501; НГР: </w:t>
      </w:r>
      <w:hyperlink r:id="rId17" w:tgtFrame="_blank" w:history="1">
        <w:r w:rsidRPr="00D213F2">
          <w:rPr>
            <w:rFonts w:ascii="Times New Roman" w:eastAsia="Times New Roman" w:hAnsi="Times New Roman" w:cs="Times New Roman"/>
            <w:color w:val="0000FF"/>
            <w:sz w:val="28"/>
            <w:szCs w:val="28"/>
          </w:rPr>
          <w:t>ru743030002013001</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в редакции решения Собрания депутатов Карабашского городского округа от 20.03.2014 №567; НГР: </w:t>
      </w:r>
      <w:hyperlink r:id="rId18" w:tgtFrame="_blank" w:history="1">
        <w:r w:rsidRPr="00D213F2">
          <w:rPr>
            <w:rFonts w:ascii="Times New Roman" w:eastAsia="Times New Roman" w:hAnsi="Times New Roman" w:cs="Times New Roman"/>
            <w:color w:val="0000FF"/>
            <w:sz w:val="28"/>
            <w:szCs w:val="28"/>
          </w:rPr>
          <w:t>ru743030002014001</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21.05.2015 №674; НГР: </w:t>
      </w:r>
      <w:hyperlink r:id="rId19" w:tgtFrame="_blank" w:history="1">
        <w:r w:rsidRPr="00D213F2">
          <w:rPr>
            <w:rFonts w:ascii="Times New Roman" w:eastAsia="Times New Roman" w:hAnsi="Times New Roman" w:cs="Times New Roman"/>
            <w:color w:val="0000FF"/>
            <w:sz w:val="28"/>
            <w:szCs w:val="28"/>
          </w:rPr>
          <w:t>ru743030002015001</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в редакции решения Собрания депутатов Карабашского городского округа от </w:t>
      </w:r>
      <w:proofErr w:type="spellStart"/>
      <w:proofErr w:type="gramStart"/>
      <w:r w:rsidRPr="00D213F2">
        <w:rPr>
          <w:rFonts w:ascii="Times New Roman" w:eastAsia="Times New Roman" w:hAnsi="Times New Roman" w:cs="Times New Roman"/>
          <w:color w:val="000000"/>
          <w:sz w:val="28"/>
          <w:szCs w:val="28"/>
        </w:rPr>
        <w:t>от</w:t>
      </w:r>
      <w:proofErr w:type="spellEnd"/>
      <w:proofErr w:type="gramEnd"/>
      <w:r w:rsidRPr="00D213F2">
        <w:rPr>
          <w:rFonts w:ascii="Times New Roman" w:eastAsia="Times New Roman" w:hAnsi="Times New Roman" w:cs="Times New Roman"/>
          <w:color w:val="000000"/>
          <w:sz w:val="28"/>
          <w:szCs w:val="28"/>
        </w:rPr>
        <w:t xml:space="preserve"> 18.06.2015 №684; НГР: </w:t>
      </w:r>
      <w:hyperlink r:id="rId20" w:tgtFrame="_blank" w:history="1">
        <w:r w:rsidRPr="00D213F2">
          <w:rPr>
            <w:rFonts w:ascii="Times New Roman" w:eastAsia="Times New Roman" w:hAnsi="Times New Roman" w:cs="Times New Roman"/>
            <w:color w:val="0000FF"/>
            <w:sz w:val="28"/>
            <w:szCs w:val="28"/>
          </w:rPr>
          <w:t>ru743030002015002</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21.07.2016 №121; НГР: </w:t>
      </w:r>
      <w:hyperlink r:id="rId21" w:tgtFrame="_blank" w:history="1">
        <w:r w:rsidRPr="00D213F2">
          <w:rPr>
            <w:rFonts w:ascii="Times New Roman" w:eastAsia="Times New Roman" w:hAnsi="Times New Roman" w:cs="Times New Roman"/>
            <w:color w:val="0000FF"/>
            <w:sz w:val="28"/>
            <w:szCs w:val="28"/>
          </w:rPr>
          <w:t>ru743030002016001</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27.12.2017 №245; НГР: </w:t>
      </w:r>
      <w:hyperlink r:id="rId22" w:tgtFrame="_blank" w:history="1">
        <w:r w:rsidRPr="00D213F2">
          <w:rPr>
            <w:rFonts w:ascii="Times New Roman" w:eastAsia="Times New Roman" w:hAnsi="Times New Roman" w:cs="Times New Roman"/>
            <w:color w:val="0000FF"/>
            <w:sz w:val="28"/>
            <w:szCs w:val="28"/>
          </w:rPr>
          <w:t>ru743030002017001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w:t>
      </w:r>
      <w:hyperlink r:id="rId23"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FF"/>
          <w:sz w:val="28"/>
          <w:szCs w:val="28"/>
        </w:rPr>
        <w:t>, </w:t>
      </w:r>
      <w:hyperlink r:id="rId24" w:tgtFrame="_blank" w:history="1">
        <w:r w:rsidRPr="00D213F2">
          <w:rPr>
            <w:rFonts w:ascii="Times New Roman" w:eastAsia="Times New Roman" w:hAnsi="Times New Roman" w:cs="Times New Roman"/>
            <w:color w:val="0000FF"/>
            <w:sz w:val="28"/>
            <w:szCs w:val="28"/>
          </w:rPr>
          <w:t>от 27.06.2019 №380</w:t>
        </w:r>
      </w:hyperlink>
      <w:r w:rsidRPr="00D213F2">
        <w:rPr>
          <w:rFonts w:ascii="Times New Roman" w:eastAsia="Times New Roman" w:hAnsi="Times New Roman" w:cs="Times New Roman"/>
          <w:color w:val="000000"/>
          <w:sz w:val="28"/>
          <w:szCs w:val="28"/>
        </w:rPr>
        <w:t>, </w:t>
      </w:r>
      <w:hyperlink r:id="rId25" w:tgtFrame="_blank" w:history="1">
        <w:r w:rsidRPr="00D213F2">
          <w:rPr>
            <w:rFonts w:ascii="Times New Roman" w:eastAsia="Times New Roman" w:hAnsi="Times New Roman" w:cs="Times New Roman"/>
            <w:color w:val="0000FF"/>
            <w:sz w:val="28"/>
            <w:szCs w:val="28"/>
          </w:rPr>
          <w:t>от 20.05.2020 №459</w:t>
        </w:r>
      </w:hyperlink>
      <w:r w:rsidRPr="00D213F2">
        <w:rPr>
          <w:rFonts w:ascii="Times New Roman" w:eastAsia="Times New Roman" w:hAnsi="Times New Roman" w:cs="Times New Roman"/>
          <w:color w:val="000000"/>
          <w:sz w:val="28"/>
          <w:szCs w:val="28"/>
        </w:rPr>
        <w:t>, </w:t>
      </w:r>
      <w:hyperlink r:id="rId26" w:tgtFrame="_blank" w:history="1">
        <w:r w:rsidRPr="00D213F2">
          <w:rPr>
            <w:rFonts w:ascii="Times New Roman" w:eastAsia="Times New Roman" w:hAnsi="Times New Roman" w:cs="Times New Roman"/>
            <w:color w:val="0000FF"/>
            <w:sz w:val="28"/>
            <w:szCs w:val="28"/>
          </w:rPr>
          <w:t>от 21.05.2021 №89</w:t>
        </w:r>
      </w:hyperlink>
      <w:r w:rsidRPr="00D213F2">
        <w:rPr>
          <w:rFonts w:ascii="Times New Roman" w:eastAsia="Times New Roman" w:hAnsi="Times New Roman" w:cs="Times New Roman"/>
          <w:color w:val="000000"/>
          <w:sz w:val="28"/>
          <w:szCs w:val="28"/>
        </w:rPr>
        <w:t>, </w:t>
      </w:r>
      <w:hyperlink r:id="rId27" w:tgtFrame="_blank" w:history="1">
        <w:r w:rsidRPr="00D213F2">
          <w:rPr>
            <w:rFonts w:ascii="Times New Roman" w:eastAsia="Times New Roman" w:hAnsi="Times New Roman" w:cs="Times New Roman"/>
            <w:color w:val="0000FF"/>
            <w:sz w:val="28"/>
            <w:szCs w:val="28"/>
          </w:rPr>
          <w:t>от 18.02.2022 №162</w:t>
        </w:r>
      </w:hyperlink>
      <w:r w:rsidRPr="00D213F2">
        <w:rPr>
          <w:rFonts w:ascii="Times New Roman" w:eastAsia="Times New Roman" w:hAnsi="Times New Roman" w:cs="Times New Roman"/>
          <w:color w:val="0000FF"/>
          <w:sz w:val="28"/>
          <w:szCs w:val="28"/>
        </w:rPr>
        <w:t>, </w:t>
      </w:r>
      <w:hyperlink r:id="rId28" w:tgtFrame="_blank" w:history="1">
        <w:proofErr w:type="gramStart"/>
        <w:r w:rsidRPr="00D213F2">
          <w:rPr>
            <w:rFonts w:ascii="Times New Roman" w:eastAsia="Times New Roman" w:hAnsi="Times New Roman" w:cs="Times New Roman"/>
            <w:color w:val="0000FF"/>
            <w:sz w:val="28"/>
            <w:szCs w:val="28"/>
          </w:rPr>
          <w:t>от</w:t>
        </w:r>
        <w:proofErr w:type="gramEnd"/>
        <w:r w:rsidRPr="00D213F2">
          <w:rPr>
            <w:rFonts w:ascii="Times New Roman" w:eastAsia="Times New Roman" w:hAnsi="Times New Roman" w:cs="Times New Roman"/>
            <w:color w:val="0000FF"/>
            <w:sz w:val="28"/>
            <w:szCs w:val="28"/>
          </w:rPr>
          <w:t xml:space="preserve"> 30.09.2022 №216</w:t>
        </w:r>
      </w:hyperlink>
      <w:r w:rsidRPr="00D213F2">
        <w:rPr>
          <w:rFonts w:ascii="Times New Roman" w:eastAsia="Times New Roman" w:hAnsi="Times New Roman" w:cs="Times New Roman"/>
          <w:color w:val="0000FF"/>
          <w:sz w:val="28"/>
          <w:szCs w:val="28"/>
        </w:rPr>
        <w:t>, </w:t>
      </w:r>
      <w:hyperlink r:id="rId29" w:tgtFrame="_blank" w:history="1">
        <w:r w:rsidRPr="00D213F2">
          <w:rPr>
            <w:rFonts w:ascii="Times New Roman" w:eastAsia="Times New Roman" w:hAnsi="Times New Roman" w:cs="Times New Roman"/>
            <w:color w:val="0000FF"/>
            <w:sz w:val="28"/>
            <w:szCs w:val="28"/>
          </w:rPr>
          <w:t>от 04.12.2023 №334</w:t>
        </w:r>
      </w:hyperlink>
      <w:r w:rsidRPr="00D213F2">
        <w:rPr>
          <w:rFonts w:ascii="Times New Roman" w:eastAsia="Times New Roman" w:hAnsi="Times New Roman" w:cs="Times New Roman"/>
          <w:color w:val="000000"/>
          <w:sz w:val="28"/>
          <w:szCs w:val="28"/>
        </w:rPr>
        <w:t>, </w:t>
      </w:r>
      <w:hyperlink r:id="rId30" w:tgtFrame="_blank" w:history="1">
        <w:r w:rsidRPr="00D213F2">
          <w:rPr>
            <w:rFonts w:ascii="Times New Roman" w:eastAsia="Times New Roman" w:hAnsi="Times New Roman" w:cs="Times New Roman"/>
            <w:color w:val="0000FF"/>
            <w:sz w:val="28"/>
            <w:szCs w:val="28"/>
          </w:rPr>
          <w:t>от 04.12.2023 №335</w:t>
        </w:r>
      </w:hyperlink>
      <w:r w:rsidRPr="00D213F2">
        <w:rPr>
          <w:rFonts w:ascii="Times New Roman" w:eastAsia="Times New Roman" w:hAnsi="Times New Roman" w:cs="Times New Roman"/>
          <w:color w:val="0000FF"/>
          <w:sz w:val="28"/>
          <w:szCs w:val="28"/>
        </w:rPr>
        <w:t>, </w:t>
      </w:r>
      <w:hyperlink r:id="rId31" w:tgtFrame="_blank" w:history="1">
        <w:r w:rsidRPr="00D213F2">
          <w:rPr>
            <w:rFonts w:ascii="Times New Roman" w:eastAsia="Times New Roman" w:hAnsi="Times New Roman" w:cs="Times New Roman"/>
            <w:color w:val="0000FF"/>
            <w:sz w:val="28"/>
            <w:szCs w:val="28"/>
          </w:rPr>
          <w:t>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Устав Карабашского городского округа Челябинской области  (далее по тексту – Карабашский городской округ) является основным нормативным правовым актом Карабашского городского округа, принятым в соответствии с Конституцией Российской Федерации и действующим законодательством в качестве правовой основы местного самоуправления на территории Карабашского городского округа, имеет высшую юридическую силу по отношению к другим муниципальным правовым актам в Карабашском городском округе.</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32"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I. ОБЩИЕ ПОЛОЖЕНИЯ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 Местное самоуправление в Карабашском городском округе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Местное самоуправление в городском округе - форма осуществления народом своей власти, обеспечивающая в пределах, установленных </w:t>
      </w:r>
      <w:hyperlink r:id="rId33" w:history="1">
        <w:r w:rsidRPr="00D213F2">
          <w:rPr>
            <w:rFonts w:ascii="Times New Roman" w:eastAsia="Times New Roman" w:hAnsi="Times New Roman" w:cs="Times New Roman"/>
            <w:color w:val="0000FF"/>
            <w:sz w:val="28"/>
            <w:szCs w:val="28"/>
          </w:rPr>
          <w:t>Конституцией Российской Федерации</w:t>
        </w:r>
      </w:hyperlink>
      <w:r w:rsidRPr="00D213F2">
        <w:rPr>
          <w:rFonts w:ascii="Times New Roman" w:eastAsia="Times New Roman" w:hAnsi="Times New Roman" w:cs="Times New Roman"/>
          <w:color w:val="000000"/>
          <w:sz w:val="28"/>
          <w:szCs w:val="28"/>
        </w:rPr>
        <w:t>, федеральными законами, а в случаях, установленных федеральными законами, - законами Челябинской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 Права граждан на осуществление местного самоуправления в Карабашском городском округе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Граждане Российской Федерации осуществляют местное самоуправление в городском округе посредством участия в местных референдумах, муниципальных выборах, иных форм прямого волеизъявления, а также через органы местного самоуправления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2. Иностранные граждане, постоянно или преимущественно проживающие на территории городского округа,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 Гарантии прав граждан на осуществление местного самоуправления в Карабашском городском округе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На территории городского округа действуют все гарантии прав граждан на осуществление местного самоуправления, установленные </w:t>
      </w:r>
      <w:hyperlink r:id="rId34" w:history="1">
        <w:r w:rsidRPr="00D213F2">
          <w:rPr>
            <w:rFonts w:ascii="Times New Roman" w:eastAsia="Times New Roman" w:hAnsi="Times New Roman" w:cs="Times New Roman"/>
            <w:color w:val="0000FF"/>
            <w:sz w:val="28"/>
            <w:szCs w:val="28"/>
          </w:rPr>
          <w:t>Конституцией Российской Федерации</w:t>
        </w:r>
      </w:hyperlink>
      <w:r w:rsidRPr="00D213F2">
        <w:rPr>
          <w:rFonts w:ascii="Times New Roman" w:eastAsia="Times New Roman" w:hAnsi="Times New Roman" w:cs="Times New Roman"/>
          <w:color w:val="000000"/>
          <w:sz w:val="28"/>
          <w:szCs w:val="28"/>
        </w:rPr>
        <w:t>, федеральными законами,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Органы местного самоуправления городского округа обязаны принимать все предусмотренные законодательством меры по обеспечению и защите прав населения на местное самоуправление.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4. Правовая основа местного самоуправления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Правовую основу местного самоуправления в городском округе составляют общепризнанные принципы и нормы международного права, международные договоры Российской Федерации, </w:t>
      </w:r>
      <w:hyperlink r:id="rId35" w:history="1">
        <w:r w:rsidRPr="00D213F2">
          <w:rPr>
            <w:rFonts w:ascii="Times New Roman" w:eastAsia="Times New Roman" w:hAnsi="Times New Roman" w:cs="Times New Roman"/>
            <w:color w:val="0000FF"/>
            <w:sz w:val="28"/>
            <w:szCs w:val="28"/>
          </w:rPr>
          <w:t>Конституция Российской Федерации</w:t>
        </w:r>
      </w:hyperlink>
      <w:r w:rsidRPr="00D213F2">
        <w:rPr>
          <w:rFonts w:ascii="Times New Roman" w:eastAsia="Times New Roman" w:hAnsi="Times New Roman" w:cs="Times New Roman"/>
          <w:color w:val="000000"/>
          <w:sz w:val="28"/>
          <w:szCs w:val="28"/>
        </w:rPr>
        <w:t>,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Челябинской области, настоящий Устав, решения, принятые на местных референдумах, иные муниципальные</w:t>
      </w:r>
      <w:proofErr w:type="gramEnd"/>
      <w:r w:rsidRPr="00D213F2">
        <w:rPr>
          <w:rFonts w:ascii="Times New Roman" w:eastAsia="Times New Roman" w:hAnsi="Times New Roman" w:cs="Times New Roman"/>
          <w:color w:val="000000"/>
          <w:sz w:val="28"/>
          <w:szCs w:val="28"/>
        </w:rPr>
        <w:t xml:space="preserve"> правовые акты органов местного самоуправления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 Устав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Устав городского округа определяет наименование муниципального образования, вопросы местного значения городского округа, территориальное устройство, структуру и статус органов местного самоуправления, порядок их формирования, взаимодействия, полномочия и ответственность, правовую, экономическую и финансовую основы осуществления местного самоуправления, формы участия населения городского округа в осуществлении местного самоуправления и их участия в деятельности органов местного самоуправления.</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 Официальные символы и порядок их использования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Карабашский городской округ в соответствии с законодательством и геральдическими правилами имеет собственные официальные символы (герб, флаг и т.д.), отражающие исторические, культурные, национальные и иные местные традиции и особенности.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2. Подробное описание герба и флага, порядок их использования определяются Положениями о гербе и флаге городского округа, утверждаемыми решениями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Официальные символы городского округа подлежат государственной регистрации в порядке, установленном федеральным законодательством.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Иные символы городского округа утверждаются решениями Собрания депутатов городского округа.</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II. СТАТУС И СОСТАВ ТЕРРИТОРИИ</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7. Наименование и статус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Наименование муниципального образования - Карабашский городской округ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Сокращенная форма наименования муниципального образования - город Карабаш.</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Наименование муниципального образования и сокращенная форма наименования муниципального образования равнозначны.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абзацем первым настоящего пункта.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36"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Муниципальное образование наделено статусом городского округа законом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Преобразование городского округа может осуществляться только в порядке, предусмотренном федеральным законом,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8. Границы и состав территории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Границы городского округа установлены законом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Территорию городского округа составляют исторически сложившиеся земли города, прилегающие к нему земли общего пользования, территории традиционного природопользования населения городского округа, земли рекреационного назначения, земли для развития города, независимо от форм собственности и целевого назначения, находящиеся в пределах границ городского округа</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w:t>
      </w:r>
      <w:hyperlink r:id="rId37"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3. В состав территории городского округа входит город Карабаш, а также территории, предназначенные для развития его социальной, транспортной и иной инфраструктуры, территории сельских населенных пунктов, не являющихся сельскими поселениями: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поселок </w:t>
      </w:r>
      <w:proofErr w:type="spellStart"/>
      <w:r w:rsidRPr="00D213F2">
        <w:rPr>
          <w:rFonts w:ascii="Times New Roman" w:eastAsia="Times New Roman" w:hAnsi="Times New Roman" w:cs="Times New Roman"/>
          <w:color w:val="000000"/>
          <w:sz w:val="28"/>
          <w:szCs w:val="28"/>
        </w:rPr>
        <w:t>Байдашево</w:t>
      </w:r>
      <w:proofErr w:type="spellEnd"/>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поселок Бурлак, остановочный пункт;</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3) поселок </w:t>
      </w:r>
      <w:proofErr w:type="spellStart"/>
      <w:r w:rsidRPr="00D213F2">
        <w:rPr>
          <w:rFonts w:ascii="Times New Roman" w:eastAsia="Times New Roman" w:hAnsi="Times New Roman" w:cs="Times New Roman"/>
          <w:color w:val="000000"/>
          <w:sz w:val="28"/>
          <w:szCs w:val="28"/>
        </w:rPr>
        <w:t>Карасево</w:t>
      </w:r>
      <w:proofErr w:type="spellEnd"/>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4) поселок </w:t>
      </w:r>
      <w:proofErr w:type="spellStart"/>
      <w:r w:rsidRPr="00D213F2">
        <w:rPr>
          <w:rFonts w:ascii="Times New Roman" w:eastAsia="Times New Roman" w:hAnsi="Times New Roman" w:cs="Times New Roman"/>
          <w:color w:val="000000"/>
          <w:sz w:val="28"/>
          <w:szCs w:val="28"/>
        </w:rPr>
        <w:t>Киолим</w:t>
      </w:r>
      <w:proofErr w:type="spellEnd"/>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поселок Красный Камень;</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6) поселок Малый </w:t>
      </w:r>
      <w:proofErr w:type="spellStart"/>
      <w:r w:rsidRPr="00D213F2">
        <w:rPr>
          <w:rFonts w:ascii="Times New Roman" w:eastAsia="Times New Roman" w:hAnsi="Times New Roman" w:cs="Times New Roman"/>
          <w:color w:val="000000"/>
          <w:sz w:val="28"/>
          <w:szCs w:val="28"/>
        </w:rPr>
        <w:t>Агардяш</w:t>
      </w:r>
      <w:proofErr w:type="spellEnd"/>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7) поселок </w:t>
      </w:r>
      <w:proofErr w:type="spellStart"/>
      <w:r w:rsidRPr="00D213F2">
        <w:rPr>
          <w:rFonts w:ascii="Times New Roman" w:eastAsia="Times New Roman" w:hAnsi="Times New Roman" w:cs="Times New Roman"/>
          <w:color w:val="000000"/>
          <w:sz w:val="28"/>
          <w:szCs w:val="28"/>
        </w:rPr>
        <w:t>Мухаметово</w:t>
      </w:r>
      <w:proofErr w:type="spellEnd"/>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поселок Разъезд 30 км;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9) поселок </w:t>
      </w:r>
      <w:proofErr w:type="spellStart"/>
      <w:r w:rsidRPr="00D213F2">
        <w:rPr>
          <w:rFonts w:ascii="Times New Roman" w:eastAsia="Times New Roman" w:hAnsi="Times New Roman" w:cs="Times New Roman"/>
          <w:color w:val="000000"/>
          <w:sz w:val="28"/>
          <w:szCs w:val="28"/>
        </w:rPr>
        <w:t>Сактаево</w:t>
      </w:r>
      <w:proofErr w:type="spellEnd"/>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w:t>
      </w:r>
      <w:hyperlink r:id="rId38"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Установление и изменение границ городского округа осуществляется законами Челябинской области в соответствии с федеральным законом.</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III. МЕСТНОЕ САМОУПРАВЛЕНИЕ</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9. Осуществление местного самоуправления в Карабашском городском округе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На территории городского округа осуществляется местное самоуправление.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Местное самоуправление в городском округе осуществляется в целях решения вопросов местного значения городского округа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10. Вопросы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К вопросам местного значения городского округа относятся: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составление и рассмотрение проекта бюджета городского округа, утверждение и исполнение бюджета городского округа, осуществление </w:t>
      </w:r>
      <w:proofErr w:type="gramStart"/>
      <w:r w:rsidRPr="00D213F2">
        <w:rPr>
          <w:rFonts w:ascii="Times New Roman" w:eastAsia="Times New Roman" w:hAnsi="Times New Roman" w:cs="Times New Roman"/>
          <w:color w:val="000000"/>
          <w:sz w:val="28"/>
          <w:szCs w:val="28"/>
        </w:rPr>
        <w:t>контроля за</w:t>
      </w:r>
      <w:proofErr w:type="gramEnd"/>
      <w:r w:rsidRPr="00D213F2">
        <w:rPr>
          <w:rFonts w:ascii="Times New Roman" w:eastAsia="Times New Roman" w:hAnsi="Times New Roman" w:cs="Times New Roman"/>
          <w:color w:val="000000"/>
          <w:sz w:val="28"/>
          <w:szCs w:val="28"/>
        </w:rPr>
        <w:t xml:space="preserve"> его исполнением, составление и утверждение отчета об исполнении бюджета городского округа; (в редакции решения Собрания депутатов Карабашского городского округа от 21.05.2015 №674; НГР: </w:t>
      </w:r>
      <w:hyperlink r:id="rId39"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установление, изменение и отмена местных налогов и сборов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владение, пользование и распоряжение имуществом, находящимся в муниципальной собственности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 xml:space="preserve">4) организация в границах городского округа </w:t>
      </w:r>
      <w:proofErr w:type="spellStart"/>
      <w:r w:rsidRPr="00D213F2">
        <w:rPr>
          <w:rFonts w:ascii="Times New Roman" w:eastAsia="Times New Roman" w:hAnsi="Times New Roman" w:cs="Times New Roman"/>
          <w:color w:val="000000"/>
          <w:sz w:val="28"/>
          <w:szCs w:val="28"/>
        </w:rPr>
        <w:t>электро</w:t>
      </w:r>
      <w:proofErr w:type="spellEnd"/>
      <w:r w:rsidRPr="00D213F2">
        <w:rPr>
          <w:rFonts w:ascii="Times New Roman" w:eastAsia="Times New Roman" w:hAnsi="Times New Roman" w:cs="Times New Roman"/>
          <w:color w:val="000000"/>
          <w:sz w:val="28"/>
          <w:szCs w:val="28"/>
        </w:rPr>
        <w:t>-, тепл</w:t>
      </w:r>
      <w:proofErr w:type="gramStart"/>
      <w:r w:rsidRPr="00D213F2">
        <w:rPr>
          <w:rFonts w:ascii="Times New Roman" w:eastAsia="Times New Roman" w:hAnsi="Times New Roman" w:cs="Times New Roman"/>
          <w:color w:val="000000"/>
          <w:sz w:val="28"/>
          <w:szCs w:val="28"/>
        </w:rPr>
        <w:t>о-</w:t>
      </w:r>
      <w:proofErr w:type="gramEnd"/>
      <w:r w:rsidRPr="00D213F2">
        <w:rPr>
          <w:rFonts w:ascii="Times New Roman" w:eastAsia="Times New Roman" w:hAnsi="Times New Roman" w:cs="Times New Roman"/>
          <w:color w:val="000000"/>
          <w:sz w:val="28"/>
          <w:szCs w:val="28"/>
        </w:rPr>
        <w:t xml:space="preserve">, </w:t>
      </w:r>
      <w:proofErr w:type="spellStart"/>
      <w:r w:rsidRPr="00D213F2">
        <w:rPr>
          <w:rFonts w:ascii="Times New Roman" w:eastAsia="Times New Roman" w:hAnsi="Times New Roman" w:cs="Times New Roman"/>
          <w:color w:val="000000"/>
          <w:sz w:val="28"/>
          <w:szCs w:val="28"/>
        </w:rPr>
        <w:t>газо</w:t>
      </w:r>
      <w:proofErr w:type="spellEnd"/>
      <w:r w:rsidRPr="00D213F2">
        <w:rPr>
          <w:rFonts w:ascii="Times New Roman" w:eastAsia="Times New Roman" w:hAnsi="Times New Roman" w:cs="Times New Roman"/>
          <w:color w:val="000000"/>
          <w:sz w:val="28"/>
          <w:szCs w:val="28"/>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 (в редакции решения Собрания депутатов Карабашского городского округа Челябинской области от 22.08.2013 №501; НГР: </w:t>
      </w:r>
      <w:hyperlink r:id="rId40"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w:t>
      </w:r>
      <w:proofErr w:type="gramEnd"/>
      <w:r w:rsidRPr="00D213F2">
        <w:rPr>
          <w:rFonts w:ascii="Times New Roman" w:eastAsia="Times New Roman" w:hAnsi="Times New Roman" w:cs="Times New Roman"/>
          <w:color w:val="000000"/>
          <w:sz w:val="28"/>
          <w:szCs w:val="28"/>
        </w:rPr>
        <w:t xml:space="preserve"> осуществления дорожной деятельности в соответствии с законодательством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5 в редакции </w:t>
      </w:r>
      <w:hyperlink r:id="rId4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редакции решения Собрания депутатов Карабашского городского округа Челябинской области от 22.08.2013 №501;</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НГР: </w:t>
      </w:r>
      <w:hyperlink r:id="rId42"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участие в предупреждении и ликвидации последствий чрезвычайных ситуаций в границах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организация охраны общественного порядка на территории городского округа муниципальной милицией;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обеспечение первичных мер пожарной безопасности в границах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43"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lastRenderedPageBreak/>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(в редакции решения Собрания депутатов Карабашского городского округа от 27.12.2017 №245;</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НГР: </w:t>
      </w:r>
      <w:hyperlink r:id="rId44" w:tgtFrame="_blank" w:history="1">
        <w:r w:rsidRPr="00D213F2">
          <w:rPr>
            <w:rFonts w:ascii="Times New Roman" w:eastAsia="Times New Roman" w:hAnsi="Times New Roman" w:cs="Times New Roman"/>
            <w:color w:val="0000FF"/>
            <w:sz w:val="28"/>
            <w:szCs w:val="28"/>
          </w:rPr>
          <w:t>ru743030002017001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от 20.03.2014 №567; НГР: </w:t>
      </w:r>
      <w:hyperlink r:id="rId45"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15) создание условий для обеспечения жителей городского округа услугами связи, общественного питания, торговли и бытового обслуживания;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17) создание условий для организации досуга и обеспечения жителей городского округа услугами организаций культуры;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19)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20)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 (в редакции решения Собрания депутатов Карабашского городского округа</w:t>
      </w:r>
    </w:p>
    <w:p w:rsidR="00A1024F" w:rsidRPr="00D213F2" w:rsidRDefault="00A1024F" w:rsidP="00A1024F">
      <w:pPr>
        <w:spacing w:after="0" w:line="240" w:lineRule="auto"/>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от 21.07.2016 №121; НГР: </w:t>
      </w:r>
      <w:hyperlink r:id="rId46" w:tgtFrame="_blank" w:history="1">
        <w:r w:rsidRPr="00D213F2">
          <w:rPr>
            <w:rFonts w:ascii="Times New Roman" w:eastAsia="Times New Roman" w:hAnsi="Times New Roman" w:cs="Times New Roman"/>
            <w:color w:val="0000FF"/>
            <w:sz w:val="28"/>
            <w:szCs w:val="28"/>
          </w:rPr>
          <w:t>ru743030002016001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21) создание условий для массового отдыха жителей городского округа и организация обустройства мест массового отдыха населения;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22) формирование и содержание муниципального архива;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23) организация ритуальных услуг и содержание мест захоронения;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24 изложен в редакции Собрания депутатов Карабашского городского округа </w:t>
      </w:r>
      <w:hyperlink r:id="rId47" w:tgtFrame="_blank" w:history="1">
        <w:r w:rsidRPr="00D213F2">
          <w:rPr>
            <w:rFonts w:ascii="Times New Roman" w:eastAsia="Times New Roman" w:hAnsi="Times New Roman" w:cs="Times New Roman"/>
            <w:color w:val="0000FF"/>
            <w:sz w:val="28"/>
            <w:szCs w:val="28"/>
          </w:rPr>
          <w:t>от 27.06.2019 №380</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25)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D213F2">
        <w:rPr>
          <w:rFonts w:ascii="Times New Roman" w:eastAsia="Times New Roman" w:hAnsi="Times New Roman" w:cs="Times New Roman"/>
          <w:color w:val="000000"/>
          <w:sz w:val="28"/>
          <w:szCs w:val="28"/>
        </w:rPr>
        <w:t xml:space="preserve">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25 в редакции </w:t>
      </w:r>
      <w:hyperlink r:id="rId48"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распложенного в границах городского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 xml:space="preserve">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w:t>
      </w:r>
      <w:r w:rsidRPr="00D213F2">
        <w:rPr>
          <w:rFonts w:ascii="Times New Roman" w:eastAsia="Times New Roman" w:hAnsi="Times New Roman" w:cs="Times New Roman"/>
          <w:color w:val="000000"/>
          <w:sz w:val="28"/>
          <w:szCs w:val="28"/>
        </w:rPr>
        <w:lastRenderedPageBreak/>
        <w:t>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w:t>
      </w:r>
      <w:proofErr w:type="gramEnd"/>
      <w:r w:rsidRPr="00D213F2">
        <w:rPr>
          <w:rFonts w:ascii="Times New Roman" w:eastAsia="Times New Roman" w:hAnsi="Times New Roman" w:cs="Times New Roman"/>
          <w:color w:val="000000"/>
          <w:sz w:val="28"/>
          <w:szCs w:val="28"/>
        </w:rPr>
        <w:t xml:space="preserve"> выявленных в ходе таких осмотров нарушений; </w:t>
      </w:r>
      <w:proofErr w:type="gramStart"/>
      <w:r w:rsidRPr="00D213F2">
        <w:rPr>
          <w:rFonts w:ascii="Times New Roman" w:eastAsia="Times New Roman" w:hAnsi="Times New Roman" w:cs="Times New Roman"/>
          <w:color w:val="000000"/>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49" w:history="1">
        <w:r w:rsidRPr="00D213F2">
          <w:rPr>
            <w:rFonts w:ascii="Times New Roman" w:eastAsia="Times New Roman" w:hAnsi="Times New Roman" w:cs="Times New Roman"/>
            <w:color w:val="0000FF"/>
            <w:sz w:val="28"/>
            <w:szCs w:val="28"/>
          </w:rPr>
          <w:t>кодексом</w:t>
        </w:r>
      </w:hyperlink>
      <w:r w:rsidRPr="00D213F2">
        <w:rPr>
          <w:rFonts w:ascii="Times New Roman" w:eastAsia="Times New Roman" w:hAnsi="Times New Roman" w:cs="Times New Roman"/>
          <w:color w:val="000000"/>
          <w:sz w:val="28"/>
          <w:szCs w:val="28"/>
        </w:rPr>
        <w:t> Российской Федерации.</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26 изложен в редакции Собрания депутатов Карабашского городского округа </w:t>
      </w:r>
      <w:hyperlink r:id="rId50" w:tgtFrame="_blank" w:history="1">
        <w:r w:rsidRPr="00D213F2">
          <w:rPr>
            <w:rFonts w:ascii="Times New Roman" w:eastAsia="Times New Roman" w:hAnsi="Times New Roman" w:cs="Times New Roman"/>
            <w:color w:val="0000FF"/>
            <w:sz w:val="28"/>
            <w:szCs w:val="28"/>
          </w:rPr>
          <w:t>от 27.06.2019 №380</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15 в редакции </w:t>
      </w:r>
      <w:hyperlink r:id="rId5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20.05.2020 №459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27)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от 13 марта 2006 года № 38-ФЗ «О рекламе»; (в редакции решения Собрания депутатов Карабашского городского округа от 20.03.2014 №567;</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НГР: </w:t>
      </w:r>
      <w:hyperlink r:id="rId52"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 xml:space="preserve">28)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w:t>
      </w:r>
      <w:r w:rsidRPr="00D213F2">
        <w:rPr>
          <w:rFonts w:ascii="Times New Roman" w:eastAsia="Times New Roman" w:hAnsi="Times New Roman" w:cs="Times New Roman"/>
          <w:color w:val="000000"/>
          <w:sz w:val="28"/>
          <w:szCs w:val="28"/>
        </w:rPr>
        <w:lastRenderedPageBreak/>
        <w:t>изменение, аннулирование таких наименований, размещение информации в государственном адресном реестре; (в редакции решения Собрания депутатов Карабашского городского округа от 21.05.2015 №674;</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НГР: </w:t>
      </w:r>
      <w:hyperlink r:id="rId53"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29)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Челябинской области от 22.08.2013 №501; НГР: </w:t>
      </w:r>
      <w:hyperlink r:id="rId54"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30)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31) осуществление муниципального контроля в области охраны и использования особо охраняемых природных территорий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31 в редакции </w:t>
      </w:r>
      <w:hyperlink r:id="rId55"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04.12.2023 №334</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32)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33) осуществление мероприятий по обеспечению безопасности людей на водных объектах, охране их жизни и здоровья;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34)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34 изложен в редакции Собрания депутатов Карабашского городского округа </w:t>
      </w:r>
      <w:hyperlink r:id="rId56" w:tgtFrame="_blank" w:history="1">
        <w:r w:rsidRPr="00D213F2">
          <w:rPr>
            <w:rFonts w:ascii="Times New Roman" w:eastAsia="Times New Roman" w:hAnsi="Times New Roman" w:cs="Times New Roman"/>
            <w:color w:val="0000FF"/>
            <w:sz w:val="28"/>
            <w:szCs w:val="28"/>
          </w:rPr>
          <w:t>от 27.06.2019 №380</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57"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 xml:space="preserve">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w:t>
      </w:r>
      <w:r w:rsidRPr="00D213F2">
        <w:rPr>
          <w:rFonts w:ascii="Times New Roman" w:eastAsia="Times New Roman" w:hAnsi="Times New Roman" w:cs="Times New Roman"/>
          <w:color w:val="000000"/>
          <w:sz w:val="28"/>
          <w:szCs w:val="28"/>
        </w:rPr>
        <w:lastRenderedPageBreak/>
        <w:t>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58"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37) оказание поддержки гражданам и их объединениям, участвующим в охране общественного порядка, создание условий для деятельности народных дружин; (в редакции решения Собрания депутатов Карабашского городского округа от 21.05.2015 №674; НГР: </w:t>
      </w:r>
      <w:hyperlink r:id="rId59"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38) осуществление муниципального лесного контроля</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от 15.12.2011г. №293, НГР: </w:t>
      </w:r>
      <w:hyperlink r:id="rId60" w:tgtFrame="_blank" w:history="1">
        <w:r w:rsidRPr="00D213F2">
          <w:rPr>
            <w:rFonts w:ascii="Times New Roman" w:eastAsia="Times New Roman" w:hAnsi="Times New Roman" w:cs="Times New Roman"/>
            <w:color w:val="0000FF"/>
            <w:sz w:val="28"/>
            <w:szCs w:val="28"/>
          </w:rPr>
          <w:t>ru743030002012001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39) </w:t>
      </w:r>
      <w:proofErr w:type="gramStart"/>
      <w:r w:rsidRPr="00D213F2">
        <w:rPr>
          <w:rFonts w:ascii="Times New Roman" w:eastAsia="Times New Roman" w:hAnsi="Times New Roman" w:cs="Times New Roman"/>
          <w:color w:val="000000"/>
          <w:sz w:val="28"/>
          <w:szCs w:val="28"/>
        </w:rPr>
        <w:t>исключен</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от 21.05.2015 №674; НГР: </w:t>
      </w:r>
      <w:hyperlink r:id="rId61"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40) </w:t>
      </w:r>
      <w:proofErr w:type="gramStart"/>
      <w:r w:rsidRPr="00D213F2">
        <w:rPr>
          <w:rFonts w:ascii="Times New Roman" w:eastAsia="Times New Roman" w:hAnsi="Times New Roman" w:cs="Times New Roman"/>
          <w:color w:val="000000"/>
          <w:sz w:val="28"/>
          <w:szCs w:val="28"/>
        </w:rPr>
        <w:t>исключен</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от 21.05.2015 №674; НГР: </w:t>
      </w:r>
      <w:hyperlink r:id="rId62"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41) обеспечение выполнения работ, необходимых для создания искусственных земельных участков для нужд городского округа в соответствии с </w:t>
      </w:r>
      <w:hyperlink r:id="rId63"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41 в редакции </w:t>
      </w:r>
      <w:hyperlink r:id="rId64"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30.09.2022 №216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42)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 (в редакции решения Собрания депутатов Карабашского городского округа от 15.12.2011г. №293, НГР: </w:t>
      </w:r>
      <w:hyperlink r:id="rId65" w:tgtFrame="_blank" w:history="1">
        <w:r w:rsidRPr="00D213F2">
          <w:rPr>
            <w:rFonts w:ascii="Times New Roman" w:eastAsia="Times New Roman" w:hAnsi="Times New Roman" w:cs="Times New Roman"/>
            <w:color w:val="0000FF"/>
            <w:sz w:val="28"/>
            <w:szCs w:val="28"/>
          </w:rPr>
          <w:t>ru74303000201 2001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(в редакции решения Собрания депутатов Карабашского городского округа от 15.12.2011г. №293, НГР: </w:t>
      </w:r>
      <w:hyperlink r:id="rId66" w:tgtFrame="_blank" w:history="1">
        <w:r w:rsidRPr="00D213F2">
          <w:rPr>
            <w:rFonts w:ascii="Times New Roman" w:eastAsia="Times New Roman" w:hAnsi="Times New Roman" w:cs="Times New Roman"/>
            <w:color w:val="0000FF"/>
            <w:sz w:val="28"/>
            <w:szCs w:val="28"/>
          </w:rPr>
          <w:t>ru743030002012001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67"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44) осуществление мер по противодействию коррупции в границах городского округа; (в редакции решения Собрания депутатов Карабашского городского округа от 24.05.2012г. №354, НГР: </w:t>
      </w:r>
      <w:hyperlink r:id="rId68"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45)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(подпункт 45 в редакции </w:t>
      </w:r>
      <w:hyperlink r:id="rId69"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20.05.2020 №459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46) организация в соответствии с </w:t>
      </w:r>
      <w:hyperlink r:id="rId70"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выполнения комплексных кадастровых работ и утверждение карты-плана территории;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46 в редакции </w:t>
      </w:r>
      <w:hyperlink r:id="rId7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47) осуществление муниципального </w:t>
      </w:r>
      <w:proofErr w:type="gramStart"/>
      <w:r w:rsidRPr="00D213F2">
        <w:rPr>
          <w:rFonts w:ascii="Times New Roman" w:eastAsia="Times New Roman" w:hAnsi="Times New Roman" w:cs="Times New Roman"/>
          <w:color w:val="000000"/>
          <w:sz w:val="28"/>
          <w:szCs w:val="28"/>
        </w:rPr>
        <w:t>контроля за</w:t>
      </w:r>
      <w:proofErr w:type="gramEnd"/>
      <w:r w:rsidRPr="00D213F2">
        <w:rPr>
          <w:rFonts w:ascii="Times New Roman" w:eastAsia="Times New Roman" w:hAnsi="Times New Roman" w:cs="Times New Roman"/>
          <w:color w:val="000000"/>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47 в редакции </w:t>
      </w:r>
      <w:hyperlink r:id="rId72"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48)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48 введен </w:t>
      </w:r>
      <w:hyperlink r:id="rId73"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49)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49 введен </w:t>
      </w:r>
      <w:hyperlink r:id="rId74"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50) осуществление мероприятий по лесоустройству в отношении лесов, расположенных на землях населенных пунктов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50 введен </w:t>
      </w:r>
      <w:hyperlink r:id="rId75"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51 введен </w:t>
      </w:r>
      <w:hyperlink r:id="rId76"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04.12.2023 №334</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52) осуществление учета личных подсобных хозяйств, которые ведут граждане в соответствии с </w:t>
      </w:r>
      <w:hyperlink r:id="rId77"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xml:space="preserve"> от 7 июля 2003 года № 112-ФЗ «О личном подсобном хозяйстве», в </w:t>
      </w:r>
      <w:proofErr w:type="spellStart"/>
      <w:r w:rsidRPr="00D213F2">
        <w:rPr>
          <w:rFonts w:ascii="Times New Roman" w:eastAsia="Times New Roman" w:hAnsi="Times New Roman" w:cs="Times New Roman"/>
          <w:color w:val="000000"/>
          <w:sz w:val="28"/>
          <w:szCs w:val="28"/>
        </w:rPr>
        <w:t>похозяйственных</w:t>
      </w:r>
      <w:proofErr w:type="spellEnd"/>
      <w:r w:rsidRPr="00D213F2">
        <w:rPr>
          <w:rFonts w:ascii="Times New Roman" w:eastAsia="Times New Roman" w:hAnsi="Times New Roman" w:cs="Times New Roman"/>
          <w:color w:val="000000"/>
          <w:sz w:val="28"/>
          <w:szCs w:val="28"/>
        </w:rPr>
        <w:t xml:space="preserve"> книгах.</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78"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10.1 Права органов местного самоуправления городского округа на решение вопросов, не отнесенных к вопросам местного значения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(в редакции решения Собрания депутатов Карабашского городского округа от 29.10.2009 №763; НГР: </w:t>
      </w:r>
      <w:hyperlink r:id="rId79"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Органы местного самоуправления городского округа имеют право </w:t>
      </w:r>
      <w:proofErr w:type="gramStart"/>
      <w:r w:rsidRPr="00D213F2">
        <w:rPr>
          <w:rFonts w:ascii="Times New Roman" w:eastAsia="Times New Roman" w:hAnsi="Times New Roman" w:cs="Times New Roman"/>
          <w:color w:val="000000"/>
          <w:sz w:val="28"/>
          <w:szCs w:val="28"/>
        </w:rPr>
        <w:t>на</w:t>
      </w:r>
      <w:proofErr w:type="gramEnd"/>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создание музеев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 (в редакции решения Собрания депутатов Карабашского городского округа Челябинской области от 22.08.2013 №501; НГР: </w:t>
      </w:r>
      <w:hyperlink r:id="rId80"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создание муниципальных образовательных организаций высшего образования; (в редакции решения Собрания депутатов Карабашского городского округа от 20.03.2014 №567; НГР: </w:t>
      </w:r>
      <w:hyperlink r:id="rId81"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участие в осуществлении деятельности по опеке и попечительству;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осуществление мероприятий, предусмотренных Федеральным законом «О донорстве крови и ее компонентов»; (в редакции решения Собрания депутатов Карабашского городского округа Челябинской области от 22.08.2013 №501; НГР: </w:t>
      </w:r>
      <w:hyperlink r:id="rId82"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8) </w:t>
      </w:r>
      <w:proofErr w:type="gramStart"/>
      <w:r w:rsidRPr="00D213F2">
        <w:rPr>
          <w:rFonts w:ascii="Times New Roman" w:eastAsia="Times New Roman" w:hAnsi="Times New Roman" w:cs="Times New Roman"/>
          <w:color w:val="000000"/>
          <w:sz w:val="28"/>
          <w:szCs w:val="28"/>
        </w:rPr>
        <w:t>исключен</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от 21.05.2015 №674; НГР: </w:t>
      </w:r>
      <w:hyperlink r:id="rId83"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8.1) создание муниципальной пожарной охраны;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84"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создание условий для развития туризма;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10) оказание поддержки общественным наблюдательным комиссиям, осуществляющим общественный </w:t>
      </w:r>
      <w:proofErr w:type="gramStart"/>
      <w:r w:rsidRPr="00D213F2">
        <w:rPr>
          <w:rFonts w:ascii="Times New Roman" w:eastAsia="Times New Roman" w:hAnsi="Times New Roman" w:cs="Times New Roman"/>
          <w:color w:val="000000"/>
          <w:sz w:val="28"/>
          <w:szCs w:val="28"/>
        </w:rPr>
        <w:t>контроль за</w:t>
      </w:r>
      <w:proofErr w:type="gramEnd"/>
      <w:r w:rsidRPr="00D213F2">
        <w:rPr>
          <w:rFonts w:ascii="Times New Roman" w:eastAsia="Times New Roman" w:hAnsi="Times New Roman" w:cs="Times New Roman"/>
          <w:color w:val="000000"/>
          <w:sz w:val="28"/>
          <w:szCs w:val="28"/>
        </w:rPr>
        <w:t xml:space="preserve"> обеспечением прав человека и содействие лицам, находящимся в местах принудительного содержания; (в редакции решения Собрания депутатов Карабашского городского округа от 24.05.2012г. №354, НГР: </w:t>
      </w:r>
      <w:hyperlink r:id="rId85"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D213F2">
        <w:rPr>
          <w:rFonts w:ascii="Times New Roman" w:eastAsia="Times New Roman" w:hAnsi="Times New Roman" w:cs="Times New Roman"/>
          <w:color w:val="000000"/>
          <w:sz w:val="28"/>
          <w:szCs w:val="28"/>
        </w:rPr>
        <w:t xml:space="preserve"> с федеральными </w:t>
      </w:r>
      <w:r w:rsidRPr="00D213F2">
        <w:rPr>
          <w:rFonts w:ascii="Times New Roman" w:eastAsia="Times New Roman" w:hAnsi="Times New Roman" w:cs="Times New Roman"/>
          <w:color w:val="000000"/>
          <w:sz w:val="28"/>
          <w:szCs w:val="28"/>
        </w:rPr>
        <w:lastRenderedPageBreak/>
        <w:t>законами; (в редакции решения Собрания депутатов Карабашского городского округа </w:t>
      </w:r>
      <w:hyperlink r:id="rId86"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(В редакции решения Собрания депутатов Карабашского городского округа от 21.05.2015 №674; НГР: </w:t>
      </w:r>
      <w:hyperlink r:id="rId87"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13) осуществление деятельности по обращению с животными без владельцев, обитающими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13 изложен в редакции Собрания депутатов Карабашского городского округа </w:t>
      </w:r>
      <w:hyperlink r:id="rId88" w:tgtFrame="_blank" w:history="1">
        <w:r w:rsidRPr="00D213F2">
          <w:rPr>
            <w:rFonts w:ascii="Times New Roman" w:eastAsia="Times New Roman" w:hAnsi="Times New Roman" w:cs="Times New Roman"/>
            <w:color w:val="0000FF"/>
            <w:sz w:val="28"/>
            <w:szCs w:val="28"/>
          </w:rPr>
          <w:t>от 27.06.2019 №380</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 (в редакции решения Собрания депутатов Карабашского городского округа от 27.12.2017 №245; НГР: </w:t>
      </w:r>
      <w:hyperlink r:id="rId89" w:tgtFrame="_blank" w:history="1">
        <w:r w:rsidRPr="00D213F2">
          <w:rPr>
            <w:rFonts w:ascii="Times New Roman" w:eastAsia="Times New Roman" w:hAnsi="Times New Roman" w:cs="Times New Roman"/>
            <w:color w:val="0000FF"/>
            <w:sz w:val="28"/>
            <w:szCs w:val="28"/>
          </w:rPr>
          <w:t>ru743030002017001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п</w:t>
      </w:r>
      <w:proofErr w:type="gramEnd"/>
      <w:r w:rsidRPr="00D213F2">
        <w:rPr>
          <w:rFonts w:ascii="Times New Roman" w:eastAsia="Times New Roman" w:hAnsi="Times New Roman" w:cs="Times New Roman"/>
          <w:color w:val="000000"/>
          <w:sz w:val="28"/>
          <w:szCs w:val="28"/>
        </w:rPr>
        <w:t>одпункт введен решением Собрания депутатов Карабашского городского округа </w:t>
      </w:r>
      <w:hyperlink r:id="rId90"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16) осуществление мероприятий по защите прав потребителей, предусмотренных </w:t>
      </w:r>
      <w:hyperlink r:id="rId91" w:tgtFrame="_blank" w:history="1">
        <w:r w:rsidRPr="00D213F2">
          <w:rPr>
            <w:rFonts w:ascii="Times New Roman" w:eastAsia="Times New Roman" w:hAnsi="Times New Roman" w:cs="Times New Roman"/>
            <w:color w:val="0000FF"/>
            <w:sz w:val="28"/>
            <w:szCs w:val="28"/>
          </w:rPr>
          <w:t>Законом Российской Федерации от 7 февраля 1992 года № 2300-1</w:t>
        </w:r>
      </w:hyperlink>
      <w:r w:rsidRPr="00D213F2">
        <w:rPr>
          <w:rFonts w:ascii="Times New Roman" w:eastAsia="Times New Roman" w:hAnsi="Times New Roman" w:cs="Times New Roman"/>
          <w:color w:val="000000"/>
          <w:sz w:val="28"/>
          <w:szCs w:val="28"/>
        </w:rPr>
        <w:t> «О защите прав потребителей».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16 введен </w:t>
      </w:r>
      <w:hyperlink r:id="rId92"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w:t>
        </w:r>
      </w:hyperlink>
      <w:r w:rsidRPr="00D213F2">
        <w:rPr>
          <w:rFonts w:ascii="Times New Roman" w:eastAsia="Times New Roman" w:hAnsi="Times New Roman" w:cs="Times New Roman"/>
          <w:color w:val="000000"/>
          <w:sz w:val="28"/>
          <w:szCs w:val="28"/>
        </w:rPr>
        <w:t> </w:t>
      </w:r>
      <w:hyperlink r:id="rId93" w:tgtFrame="_blank" w:history="1">
        <w:r w:rsidRPr="00D213F2">
          <w:rPr>
            <w:rFonts w:ascii="Times New Roman" w:eastAsia="Times New Roman" w:hAnsi="Times New Roman" w:cs="Times New Roman"/>
            <w:color w:val="0000FF"/>
            <w:sz w:val="28"/>
            <w:szCs w:val="28"/>
          </w:rPr>
          <w:t>от 27.06.2019 №380</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17)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(подпункты 17, 18 в редакции </w:t>
      </w:r>
      <w:hyperlink r:id="rId94"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20.05.2020 №459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19 введен </w:t>
      </w:r>
      <w:hyperlink r:id="rId95"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20 введен </w:t>
      </w:r>
      <w:hyperlink r:id="rId96"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 xml:space="preserve">2. </w:t>
      </w:r>
      <w:proofErr w:type="gramStart"/>
      <w:r w:rsidRPr="00D213F2">
        <w:rPr>
          <w:rFonts w:ascii="Times New Roman" w:eastAsia="Times New Roman" w:hAnsi="Times New Roman" w:cs="Times New Roman"/>
          <w:color w:val="000000"/>
          <w:sz w:val="28"/>
          <w:szCs w:val="28"/>
        </w:rPr>
        <w:t>Органы местного самоуправления городского округа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D213F2">
        <w:rPr>
          <w:rFonts w:ascii="Times New Roman" w:eastAsia="Times New Roman" w:hAnsi="Times New Roman" w:cs="Times New Roman"/>
          <w:color w:val="000000"/>
          <w:sz w:val="28"/>
          <w:szCs w:val="28"/>
        </w:rPr>
        <w:t xml:space="preserve"> других муниципальных образований, органов государственной власти и не исключенные из их компетенции федеральными законами и законами Челябинской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97"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11. Полномочия органов местного самоуправления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В целях решения вопросов местного значения органы местного самоуправления городского округа обладают следующими полномочиями: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принятие Устава муниципального образования городского округа и внесение в него изменений и дополнений, издание муниципальных правовых актов;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установление официальных символов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(в редакции решения Собрания депутатов Карабашского городского округа от 20.03.2014 №567; НГР: </w:t>
      </w:r>
      <w:hyperlink r:id="rId98"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(в редакции решения Собрания депутатов Карабашского городского округа от 24.05.2012г. №354, НГР: </w:t>
      </w:r>
      <w:hyperlink r:id="rId99"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5) регулирование тарифов на товары и услуги организаций коммунального комплекса (за исключением тарифов на товары и услуги организаций коммунального комплекса - производителей товаров и услуг в сфере </w:t>
      </w:r>
      <w:proofErr w:type="spellStart"/>
      <w:r w:rsidRPr="00D213F2">
        <w:rPr>
          <w:rFonts w:ascii="Times New Roman" w:eastAsia="Times New Roman" w:hAnsi="Times New Roman" w:cs="Times New Roman"/>
          <w:color w:val="000000"/>
          <w:sz w:val="28"/>
          <w:szCs w:val="28"/>
        </w:rPr>
        <w:t>электр</w:t>
      </w:r>
      <w:proofErr w:type="gramStart"/>
      <w:r w:rsidRPr="00D213F2">
        <w:rPr>
          <w:rFonts w:ascii="Times New Roman" w:eastAsia="Times New Roman" w:hAnsi="Times New Roman" w:cs="Times New Roman"/>
          <w:color w:val="000000"/>
          <w:sz w:val="28"/>
          <w:szCs w:val="28"/>
        </w:rPr>
        <w:t>о</w:t>
      </w:r>
      <w:proofErr w:type="spellEnd"/>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и (или) теплоснабжения),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городского округа, голосования по вопросам изменения границ городского округа, преобразования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принятие и организация выполнения планов и программ комплексного социально-экономического развития городского округа, муниципальных программ, а также организация сбора статистических показателей, характеризующих состояние экономики и социальной сферы городского округа, и предоставление указанных данных органам государственной власти в порядке, установленном Правительством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100"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осуществление международных и внешнеэкономических связей в соответствии с федеральными законами;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городского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proofErr w:type="gramStart"/>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w:t>
      </w:r>
      <w:proofErr w:type="gramEnd"/>
    </w:p>
    <w:p w:rsidR="00A1024F" w:rsidRPr="00D213F2" w:rsidRDefault="00A1024F" w:rsidP="00A1024F">
      <w:pPr>
        <w:spacing w:after="0" w:line="240" w:lineRule="auto"/>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от 21.07.2016 №121; НГР: </w:t>
      </w:r>
      <w:hyperlink r:id="rId101" w:tgtFrame="_blank" w:history="1">
        <w:r w:rsidRPr="00D213F2">
          <w:rPr>
            <w:rFonts w:ascii="Times New Roman" w:eastAsia="Times New Roman" w:hAnsi="Times New Roman" w:cs="Times New Roman"/>
            <w:color w:val="0000FF"/>
            <w:sz w:val="28"/>
            <w:szCs w:val="28"/>
          </w:rPr>
          <w:t>ru743030002016001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городского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 (в редакции решения Собрания депутатов Карабашского городского округа Челябинской области от 22.08.2013 №501;</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НГР: </w:t>
      </w:r>
      <w:hyperlink r:id="rId102"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полномочиями в сфере водоснабжения и водоотведения, предусмотренными Федеральным законом «О водоснабжении и водоотведении; (в редакции решения Собрания депутатов Карабашского городского округа Челябинской области от 22.08.2013 №501; НГР: </w:t>
      </w:r>
      <w:hyperlink r:id="rId103"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13) разработка и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 (в редакции решения Собрания депутатов Карабашского городского округа</w:t>
      </w:r>
    </w:p>
    <w:p w:rsidR="00A1024F" w:rsidRPr="00D213F2" w:rsidRDefault="00A1024F" w:rsidP="00A1024F">
      <w:pPr>
        <w:spacing w:after="0" w:line="240" w:lineRule="auto"/>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от 21.07.2016 №121; НГР: </w:t>
      </w:r>
      <w:hyperlink r:id="rId104" w:tgtFrame="_blank" w:history="1">
        <w:r w:rsidRPr="00D213F2">
          <w:rPr>
            <w:rFonts w:ascii="Times New Roman" w:eastAsia="Times New Roman" w:hAnsi="Times New Roman" w:cs="Times New Roman"/>
            <w:color w:val="0000FF"/>
            <w:sz w:val="28"/>
            <w:szCs w:val="28"/>
          </w:rPr>
          <w:t>ru743030002016001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14) иными полномочиями в соответствии с Федеральным законом от 06.10.2003 №131-ФЗ «Об общих принципах организации местного самоуправления в Российской Федерации», настоящим Уставом. (В редакции решения Собрания депутатов Карабашского городского округа Челябинской области от 22.08.2013 №501; НГР: </w:t>
      </w:r>
      <w:hyperlink r:id="rId105"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15) осуществление международных и внешнеэкономических связей в соответствии с </w:t>
      </w:r>
      <w:hyperlink r:id="rId106" w:tgtFrame="_blank" w:history="1">
        <w:r w:rsidRPr="00D213F2">
          <w:rPr>
            <w:rFonts w:ascii="Times New Roman" w:eastAsia="Times New Roman" w:hAnsi="Times New Roman" w:cs="Times New Roman"/>
            <w:color w:val="0000FF"/>
            <w:sz w:val="28"/>
            <w:szCs w:val="28"/>
            <w:u w:val="single"/>
          </w:rPr>
          <w:t>Федеральным законом</w:t>
        </w:r>
      </w:hyperlink>
      <w:r w:rsidRPr="00D213F2">
        <w:rPr>
          <w:rFonts w:ascii="Times New Roman" w:eastAsia="Times New Roman" w:hAnsi="Times New Roman" w:cs="Times New Roman"/>
          <w:color w:val="000000"/>
          <w:sz w:val="28"/>
          <w:szCs w:val="28"/>
        </w:rPr>
        <w:t> от 06.10.2003 № 131-ФЗ «Об общих принципах организации местного самоуправления в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107"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w:t>
      </w:r>
      <w:proofErr w:type="gramStart"/>
      <w:r w:rsidRPr="00D213F2">
        <w:rPr>
          <w:rFonts w:ascii="Times New Roman" w:eastAsia="Times New Roman" w:hAnsi="Times New Roman" w:cs="Times New Roman"/>
          <w:color w:val="000000"/>
          <w:sz w:val="28"/>
          <w:szCs w:val="28"/>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Челябинской области.</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от 21.05.2015 №674; НГР: </w:t>
      </w:r>
      <w:hyperlink r:id="rId108"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12. Отдельные государственные полномочия органов местного самоуправления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w:t>
      </w:r>
      <w:hyperlink r:id="rId109"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Полномочия органов местного самоуправления городского округа, установленные федеральными законами и законами Челябинской области по вопросам, не отнесенным к вопросам местного значения, являются отдельными государственными полномочиями, передаваемыми для осуществления органам местного самоуправления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Наделение органов местного самоуправления городского округа отдельными государственными полномочиями Российской Федерации осуществляется федеральными законами и законами Челябинской области, отдельными государственными полномочиями Челябинской области -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Наделение органов местного самоуправления городского округа отдельными государственными полномочиями по предметам совместного ведения Российской Федерации и Челябинской области законами </w:t>
      </w:r>
      <w:r w:rsidRPr="00D213F2">
        <w:rPr>
          <w:rFonts w:ascii="Times New Roman" w:eastAsia="Times New Roman" w:hAnsi="Times New Roman" w:cs="Times New Roman"/>
          <w:color w:val="000000"/>
          <w:sz w:val="28"/>
          <w:szCs w:val="28"/>
        </w:rPr>
        <w:lastRenderedPageBreak/>
        <w:t>Челябинской области допускается, если это не противоречит федеральным законам.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Финансовое обеспечение отдельных государственных полномочий, переданных органам местного самоуправления городского округа, осуществляется только за счет предоставляемых бюджету городского округа субвенций из соответствующих бюджетов в объемах переданных финансовых средств по согласованным финансовым нормативам.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Органы местного самоуправления городского округа в целях повышения эффективности осуществления переданных им отдельных государственных полномочий имеет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Собранием депутатов Карабашского городского округа соответствующего решения.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Решение о дополнительном использовании собственных материальных ресурсов и финансовых средств для осуществления переданных органам местного самоуправления отдельных государственных полномочий с указанием объема финансовых средств, перечня материальных ресурсов, а также порядка их использования принимается Собранием депутатов Карабашского городского округа ежегодно до начала очередного финансового года или в течение финансового года по представлению главы Карабашского городского округа.</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Органы местного самоуправления городского округа вправе участвовать в осуществлении государственных полномочий, не переданных им в соответствии с пунктами 1-4 настоящей статьи, с осуществлением расходов за счет средств бюджета городского округа (за исключением финансовых средств, передаваемых местному бюджету на осуществление целевых расходов), если возможность осуществления таких расходов предусмотрена федеральными законами.</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IV. ФОРМЫ НЕПОСРЕДСТВЕННОГО УЧАСТИЯ НАСЕЛЕНИЯ КАРАБАШСКОГО ГОРОДСКОГО ОКРУГА В ОСУЩЕСТВЛЕНИИ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13. Непосредственное осуществление населением местного самоуправления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Формами непосредственного участия населения Карабашского городского округа в осуществлении местного самоуправления являются: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местный референдум;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выборы депутатов Собрания депутатов; (исключен в редакции решения Собрания депутатов Карабашского городского округа от </w:t>
      </w:r>
      <w:proofErr w:type="spellStart"/>
      <w:proofErr w:type="gramStart"/>
      <w:r w:rsidRPr="00D213F2">
        <w:rPr>
          <w:rFonts w:ascii="Times New Roman" w:eastAsia="Times New Roman" w:hAnsi="Times New Roman" w:cs="Times New Roman"/>
          <w:color w:val="000000"/>
          <w:sz w:val="28"/>
          <w:szCs w:val="28"/>
        </w:rPr>
        <w:t>от</w:t>
      </w:r>
      <w:proofErr w:type="spellEnd"/>
      <w:proofErr w:type="gramEnd"/>
      <w:r w:rsidRPr="00D213F2">
        <w:rPr>
          <w:rFonts w:ascii="Times New Roman" w:eastAsia="Times New Roman" w:hAnsi="Times New Roman" w:cs="Times New Roman"/>
          <w:color w:val="000000"/>
          <w:sz w:val="28"/>
          <w:szCs w:val="28"/>
        </w:rPr>
        <w:t xml:space="preserve"> 18.06.2015 №684; НГР: </w:t>
      </w:r>
      <w:hyperlink r:id="rId110" w:tgtFrame="_blank" w:history="1">
        <w:r w:rsidRPr="00D213F2">
          <w:rPr>
            <w:rFonts w:ascii="Times New Roman" w:eastAsia="Times New Roman" w:hAnsi="Times New Roman" w:cs="Times New Roman"/>
            <w:color w:val="0000FF"/>
            <w:sz w:val="28"/>
            <w:szCs w:val="28"/>
          </w:rPr>
          <w:t>ru743030002015002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голосование по отзыву депутата Собрания депутатов и главы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4) голосование по вопросам изменения границ, преобразования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правотворческая инициатива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территориальное общественное самоуправление;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публичные слушания;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собрания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конференции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опрос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обращения граждан в органы местного самоуправления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иные формы, не противоречащие действующему законодательству.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Непосредственное осуществление населением городского округа местного самоуправления основывается на принципах законности и добровольности.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Органы местного самоуправления и должностные лица городского округа обязаны оказывать содействие населению в непосредственном осуществлении им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14. Права граждан на осуществление местного самоуправления в Карабашском городском округе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Каждый житель городского округа имеет право:</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получать в установленном порядке информацию о деятельности органов местного самоуправления и должностных лиц местного самоуправления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участвовать в решении вопросов местного значения непосредственно (через местные референдумы, муниципальные выборы, голосование, посредством иных форм прямого волеизъявления), а также через выборные и иные органы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избирать и быть избранным в выборные органы местного самоуправления или на выборную должность местного самоуправления в установленном порядке;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состоять в соответствии с действующим законодательством на муниципальной службе;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5) осуществлять территориальное </w:t>
      </w:r>
      <w:proofErr w:type="gramStart"/>
      <w:r w:rsidRPr="00D213F2">
        <w:rPr>
          <w:rFonts w:ascii="Times New Roman" w:eastAsia="Times New Roman" w:hAnsi="Times New Roman" w:cs="Times New Roman"/>
          <w:color w:val="000000"/>
          <w:sz w:val="28"/>
          <w:szCs w:val="28"/>
        </w:rPr>
        <w:t>общественного</w:t>
      </w:r>
      <w:proofErr w:type="gramEnd"/>
      <w:r w:rsidRPr="00D213F2">
        <w:rPr>
          <w:rFonts w:ascii="Times New Roman" w:eastAsia="Times New Roman" w:hAnsi="Times New Roman" w:cs="Times New Roman"/>
          <w:color w:val="000000"/>
          <w:sz w:val="28"/>
          <w:szCs w:val="28"/>
        </w:rPr>
        <w:t xml:space="preserve"> самоуправление;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участвовать в заседаниях Собрания депутатов городского округа и его комиссий в соответствии с утвержденным Регламентом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иные права, предусмотренные действующим законодательством.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15. Местный референдум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Местный референдум (далее - референдум) - референдум, проводимый в соответствии с Конституцией Российской Федерации, федеральными законами, Уставом (Основным Законом) Челябинской области, законами Челябинской области, настоящим Уставом среди обладающих правом на участие в референдуме граждан Российской </w:t>
      </w:r>
      <w:r w:rsidRPr="00D213F2">
        <w:rPr>
          <w:rFonts w:ascii="Times New Roman" w:eastAsia="Times New Roman" w:hAnsi="Times New Roman" w:cs="Times New Roman"/>
          <w:color w:val="000000"/>
          <w:sz w:val="28"/>
          <w:szCs w:val="28"/>
        </w:rPr>
        <w:lastRenderedPageBreak/>
        <w:t>Федерации, место жительства которых расположено в границах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Местный референдум проводится на всей территории городского округа. (В редакции решения Собрания депутатов Карабашского городского округа от 21.05.2015 №674; НГР: </w:t>
      </w:r>
      <w:hyperlink r:id="rId111"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На референдум могут быть вынесены только вопросы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Инициатива проведения референдума принадлежит:</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гражданам Российской Федерации, имеющим право на участие в референдуме;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избирательным объединениям, иным общественным объединениям,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3) совместно Собранию депутатов.(исключен в редакции решения Собрания депутатов Карабашского городского округа от </w:t>
      </w:r>
      <w:proofErr w:type="spellStart"/>
      <w:proofErr w:type="gramStart"/>
      <w:r w:rsidRPr="00D213F2">
        <w:rPr>
          <w:rFonts w:ascii="Times New Roman" w:eastAsia="Times New Roman" w:hAnsi="Times New Roman" w:cs="Times New Roman"/>
          <w:color w:val="000000"/>
          <w:sz w:val="28"/>
          <w:szCs w:val="28"/>
        </w:rPr>
        <w:t>от</w:t>
      </w:r>
      <w:proofErr w:type="spellEnd"/>
      <w:proofErr w:type="gramEnd"/>
      <w:r w:rsidRPr="00D213F2">
        <w:rPr>
          <w:rFonts w:ascii="Times New Roman" w:eastAsia="Times New Roman" w:hAnsi="Times New Roman" w:cs="Times New Roman"/>
          <w:color w:val="000000"/>
          <w:sz w:val="28"/>
          <w:szCs w:val="28"/>
        </w:rPr>
        <w:t xml:space="preserve"> 18.06.2015 №684; НГР: </w:t>
      </w:r>
      <w:hyperlink r:id="rId112" w:tgtFrame="_blank" w:history="1">
        <w:r w:rsidRPr="00D213F2">
          <w:rPr>
            <w:rFonts w:ascii="Times New Roman" w:eastAsia="Times New Roman" w:hAnsi="Times New Roman" w:cs="Times New Roman"/>
            <w:color w:val="0000FF"/>
            <w:sz w:val="28"/>
            <w:szCs w:val="28"/>
          </w:rPr>
          <w:t>ru743030002015002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5 процентов от числа участников референдума, зарегистрированных на территории городского округа, но не может быть менее 25 подписей.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3 настоящей статьи, оформляется в порядке, установленном федеральным законом и принимаемым в соответствии с ним законом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5. Инициатива проведения референдума, выдвинутая совместно Собранием депутатов и главой городского округа, оформляется решением Собрания депутатов и постановлением главы городского округа. (в редакции решения Собрания депутатов Карабашского городского округа от </w:t>
      </w:r>
      <w:proofErr w:type="spellStart"/>
      <w:proofErr w:type="gramStart"/>
      <w:r w:rsidRPr="00D213F2">
        <w:rPr>
          <w:rFonts w:ascii="Times New Roman" w:eastAsia="Times New Roman" w:hAnsi="Times New Roman" w:cs="Times New Roman"/>
          <w:color w:val="000000"/>
          <w:sz w:val="28"/>
          <w:szCs w:val="28"/>
        </w:rPr>
        <w:t>от</w:t>
      </w:r>
      <w:proofErr w:type="spellEnd"/>
      <w:proofErr w:type="gramEnd"/>
      <w:r w:rsidRPr="00D213F2">
        <w:rPr>
          <w:rFonts w:ascii="Times New Roman" w:eastAsia="Times New Roman" w:hAnsi="Times New Roman" w:cs="Times New Roman"/>
          <w:color w:val="000000"/>
          <w:sz w:val="28"/>
          <w:szCs w:val="28"/>
        </w:rPr>
        <w:t xml:space="preserve"> 18.06.2015 №674; НГР: </w:t>
      </w:r>
      <w:hyperlink r:id="rId113" w:tgtFrame="_blank" w:history="1">
        <w:r w:rsidRPr="00D213F2">
          <w:rPr>
            <w:rFonts w:ascii="Times New Roman" w:eastAsia="Times New Roman" w:hAnsi="Times New Roman" w:cs="Times New Roman"/>
            <w:color w:val="0000FF"/>
            <w:sz w:val="28"/>
            <w:szCs w:val="28"/>
          </w:rPr>
          <w:t>ru743030002015002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Референдум назначается Собранием депутатов городского округа в течение 30 дней со дня поступления в Собрание депутатов городского округа документов о выдвижении инициативы проведения референдума.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Решение Собрания депутатов городского округа о назначении референдума принимается большинством голосов от установленной численности депутатов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Решение о назначении референдума, итоги голосования и принятое на референдуме решение подлежат официальному опубликованию.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Принятое на референдуме решение подлежит обязательному исполнению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10. Органы местного самоуправления городского округа обеспечивают исполнение принятого на референдуме решения.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Гарантии права граждан на участие в референдуме устанавливаются федеральным законом, порядок подготовки и проведения референдума регулируется законом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16. Муниципальные выборы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Муниципальные выборы проводятся в целях избрания депутатов Собрания депутатов Карабашского городского округа на основе всеобщего равного и прямого избирательного права при тайном голосовании.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Выборы депутатов Собрания депутатов в Карабашском городском округе проводятся на основе мажоритарной избирательной системы относительного большинства - по одномандатным избирательным округам. (в редакции решения Собрания депутатов Карабашского городского округа от </w:t>
      </w:r>
      <w:proofErr w:type="spellStart"/>
      <w:proofErr w:type="gramStart"/>
      <w:r w:rsidRPr="00D213F2">
        <w:rPr>
          <w:rFonts w:ascii="Times New Roman" w:eastAsia="Times New Roman" w:hAnsi="Times New Roman" w:cs="Times New Roman"/>
          <w:color w:val="000000"/>
          <w:sz w:val="28"/>
          <w:szCs w:val="28"/>
        </w:rPr>
        <w:t>от</w:t>
      </w:r>
      <w:proofErr w:type="spellEnd"/>
      <w:proofErr w:type="gramEnd"/>
      <w:r w:rsidRPr="00D213F2">
        <w:rPr>
          <w:rFonts w:ascii="Times New Roman" w:eastAsia="Times New Roman" w:hAnsi="Times New Roman" w:cs="Times New Roman"/>
          <w:color w:val="000000"/>
          <w:sz w:val="28"/>
          <w:szCs w:val="28"/>
        </w:rPr>
        <w:t xml:space="preserve"> 18.06.2015 №684; НГР: </w:t>
      </w:r>
      <w:hyperlink r:id="rId114" w:tgtFrame="_blank" w:history="1">
        <w:r w:rsidRPr="00D213F2">
          <w:rPr>
            <w:rFonts w:ascii="Times New Roman" w:eastAsia="Times New Roman" w:hAnsi="Times New Roman" w:cs="Times New Roman"/>
            <w:color w:val="0000FF"/>
            <w:sz w:val="28"/>
            <w:szCs w:val="28"/>
          </w:rPr>
          <w:t>ru743030002015002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Муниципальные выборы назначаются Собранием депутатов городского округа. В случаях, установленных федеральным законом, муниципальные выборы назначаются соответствующей избирательной комиссией или судом. Решение о назначении выборов должно быть принято не ранее чем за 90 дней и не </w:t>
      </w:r>
      <w:proofErr w:type="gramStart"/>
      <w:r w:rsidRPr="00D213F2">
        <w:rPr>
          <w:rFonts w:ascii="Times New Roman" w:eastAsia="Times New Roman" w:hAnsi="Times New Roman" w:cs="Times New Roman"/>
          <w:color w:val="000000"/>
          <w:sz w:val="28"/>
          <w:szCs w:val="28"/>
        </w:rPr>
        <w:t>позднее</w:t>
      </w:r>
      <w:proofErr w:type="gramEnd"/>
      <w:r w:rsidRPr="00D213F2">
        <w:rPr>
          <w:rFonts w:ascii="Times New Roman" w:eastAsia="Times New Roman" w:hAnsi="Times New Roman" w:cs="Times New Roman"/>
          <w:color w:val="000000"/>
          <w:sz w:val="28"/>
          <w:szCs w:val="28"/>
        </w:rPr>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Гарантии избирательных прав граждан при проведении муниципальных выборов, порядок назначения, порядок подготовки, проведения и подведения итогов муниципальных выборов устанавливаются федеральными законами и принимаемыми в соответствии с ними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Итоги муниципальных выборов подлежат официальному опубликованию (обнародованию).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17. Голосование по отзыву депутата Собрания депутатов, главы Карабашского городского округа, голосование по вопросам изменения границ и преобразования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Голосование по отзыву депутата Собрания депутатов, главы городского округа проводится по инициативе населения в порядке, установленном федеральным законом и принимаемым в соответствии с ним законом Челябинской области для проведения местного референдума, с учетом особенностей, предусмотренных Федеральным законом "</w:t>
      </w:r>
      <w:hyperlink r:id="rId115" w:history="1">
        <w:r w:rsidRPr="00D213F2">
          <w:rPr>
            <w:rFonts w:ascii="Times New Roman" w:eastAsia="Times New Roman" w:hAnsi="Times New Roman" w:cs="Times New Roman"/>
            <w:color w:val="0000FF"/>
            <w:sz w:val="28"/>
            <w:szCs w:val="28"/>
          </w:rPr>
          <w:t>Об общих принципах организации местного самоуправления в Российской Федерации</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День голосования по отзыву депутата Собрания депутатов, главы городского округа назначается Собранием депутатов городского округа не </w:t>
      </w:r>
      <w:r w:rsidRPr="00D213F2">
        <w:rPr>
          <w:rFonts w:ascii="Times New Roman" w:eastAsia="Times New Roman" w:hAnsi="Times New Roman" w:cs="Times New Roman"/>
          <w:color w:val="000000"/>
          <w:sz w:val="28"/>
          <w:szCs w:val="28"/>
        </w:rPr>
        <w:lastRenderedPageBreak/>
        <w:t>ранее чем через 45 дней и не позднее чем через 60 дней после дня, следующего за днем принятия решения о назначении голосования по отзыву.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Право отзыва не может быть использовано в течение первых двенадцати месяцев со дня избрания депутата Собрания депутатов, главы городского округа и в течение девяти месяцев перед истечением срока, на который они избраны.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Основаниями для отзыва депутата Собрания депутатов, главы городского округа могут служить только их конкретные противоправные решения или действия (бездействие) в случае их подтверждения в судебном порядке.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5. </w:t>
      </w:r>
      <w:proofErr w:type="gramStart"/>
      <w:r w:rsidRPr="00D213F2">
        <w:rPr>
          <w:rFonts w:ascii="Times New Roman" w:eastAsia="Times New Roman" w:hAnsi="Times New Roman" w:cs="Times New Roman"/>
          <w:color w:val="000000"/>
          <w:sz w:val="28"/>
          <w:szCs w:val="28"/>
        </w:rPr>
        <w:t>Право на возбуждение вопроса об отзыве депутата Собрания депутатов, главы городского округа принадлежит группе граждан Российской Федерации в количестве, предусмотренном законом Челябинской области для проведения местного референдума, избирателей, место жительства которых расположено в границах избирательного округа (городского округа), обладающих активным избирательным правом, собранию группы избирателей, в том числе по месту их работы, службы, учебы или жительства, а также избирательному объединению</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выдвинувшим</w:t>
      </w:r>
      <w:proofErr w:type="gramEnd"/>
      <w:r w:rsidRPr="00D213F2">
        <w:rPr>
          <w:rFonts w:ascii="Times New Roman" w:eastAsia="Times New Roman" w:hAnsi="Times New Roman" w:cs="Times New Roman"/>
          <w:color w:val="000000"/>
          <w:sz w:val="28"/>
          <w:szCs w:val="28"/>
        </w:rPr>
        <w:t xml:space="preserve"> кандидата в депутаты Собрания депутатов округа, кандидата на должность главы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Граждане, инициаторы отзыва депутата Собрания депутатов, главы городского округа, подают коллективное заявление о возбуждении вопроса о проведении голосования по отзыву депутата Собрания депутатов, главы городского округа в избирательную комиссию городского округа, которая действует в качестве комиссии по проведению голосования по отзыву.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В поддержку проведения голосования по отзыву депутата Собрания депутатов, главы городского округа собираются подписи: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по отзыву депутата Собрания депутатов Карабашского городского округа - в количестве, предусмотренном законом Челябинской области для проведения местного референдума, избирателей, зарегистрированных на территории соответствующего избирательного округа. В </w:t>
      </w:r>
      <w:proofErr w:type="spellStart"/>
      <w:r w:rsidRPr="00D213F2">
        <w:rPr>
          <w:rFonts w:ascii="Times New Roman" w:eastAsia="Times New Roman" w:hAnsi="Times New Roman" w:cs="Times New Roman"/>
          <w:color w:val="000000"/>
          <w:sz w:val="28"/>
          <w:szCs w:val="28"/>
        </w:rPr>
        <w:t>многомандатном</w:t>
      </w:r>
      <w:proofErr w:type="spellEnd"/>
      <w:r w:rsidRPr="00D213F2">
        <w:rPr>
          <w:rFonts w:ascii="Times New Roman" w:eastAsia="Times New Roman" w:hAnsi="Times New Roman" w:cs="Times New Roman"/>
          <w:color w:val="000000"/>
          <w:sz w:val="28"/>
          <w:szCs w:val="28"/>
        </w:rPr>
        <w:t xml:space="preserve"> избирательном округе установленное количество подписей делится на число мандатов в округе;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 отзыву главы городского округа - в количестве, предусмотренном законом Челябинской области для проведения местного референдума, избирателей, зарегистрированных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8. </w:t>
      </w:r>
      <w:proofErr w:type="gramStart"/>
      <w:r w:rsidRPr="00D213F2">
        <w:rPr>
          <w:rFonts w:ascii="Times New Roman" w:eastAsia="Times New Roman" w:hAnsi="Times New Roman" w:cs="Times New Roman"/>
          <w:color w:val="000000"/>
          <w:sz w:val="28"/>
          <w:szCs w:val="28"/>
        </w:rPr>
        <w:t>Депутат Собрания депутатов, глава городского округа вправе присутствовать на собрании группы избирателей, собрании (заседании) избирательного объединения, собрании (конференции) представителей избирательных объединений, рассматривающих вопрос об отзыве, давать объяснения в устной или письменной форме по поводу обстоятельств, послуживших основанием для постановки вопроса об отзыве, назначать доверенных лиц, членов комиссий по проведению голосования об отзыве с правом совещательного голоса, участвовать при проверке достоверности</w:t>
      </w:r>
      <w:proofErr w:type="gramEnd"/>
      <w:r w:rsidRPr="00D213F2">
        <w:rPr>
          <w:rFonts w:ascii="Times New Roman" w:eastAsia="Times New Roman" w:hAnsi="Times New Roman" w:cs="Times New Roman"/>
          <w:color w:val="000000"/>
          <w:sz w:val="28"/>
          <w:szCs w:val="28"/>
        </w:rPr>
        <w:t xml:space="preserve"> подписей избирателей в избирательных листах.</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9. Голосование по отзыву депутата Собрания депутатов, главы городского округа считается состоявшимся, если в нем приняло участие более половины участников голосования, включенных в список участников голосования. Депутат Собрания депутатов городского округа, глава городского округа считается отозванным, если за отзыв проголосовало не менее половины участников голосования, включенных в список участников голосования, при условии, что это число не меньше числа голосов избирателей, поданных за избрание депутатов Собрания депутатов городского округа, главы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Полномочия депутата Собрания депутатов, главы городского округа прекращаются со дня, следующего за днем официального опубликования результатов голосования по отзыву депутата Собрания депутатов, главы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11. </w:t>
      </w:r>
      <w:proofErr w:type="gramStart"/>
      <w:r w:rsidRPr="00D213F2">
        <w:rPr>
          <w:rFonts w:ascii="Times New Roman" w:eastAsia="Times New Roman" w:hAnsi="Times New Roman" w:cs="Times New Roman"/>
          <w:color w:val="000000"/>
          <w:sz w:val="28"/>
          <w:szCs w:val="28"/>
        </w:rPr>
        <w:t>Вопросы, связанные с регистрацией инициативной группы граждан, избирательного объединения по отзыву депутата Собрания депутатов, главы городского округа, порядок сбора подписей в поддержку проведения голосования, сроки и порядок составления списков участников голосования, финансирование деятельности, связанной с голосованием, процедура голосования, установление общих итогов и результатов голосования по отзыву депутата Собрания депутатов, главы городского округа регулируются федеральным законом и законом Челябинской области.</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В случаях, предусмотренных федеральным законом, в целях получения согласия населения при изменении границ, преобразования городского округа проводится голосование по вопросам изменения границ, преобразования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13. Голосование по вопросам изменения границ, преобразования городского округа назначается Собранием депутатов городского округа и проводится в порядке, установленном федеральным законом и принимаемом в соответствии с ним законом Челябинской области для проведения местного референдума, с учетом особенностей, предусмотренных Федеральным законом "</w:t>
      </w:r>
      <w:hyperlink r:id="rId116" w:history="1">
        <w:r w:rsidRPr="00D213F2">
          <w:rPr>
            <w:rFonts w:ascii="Times New Roman" w:eastAsia="Times New Roman" w:hAnsi="Times New Roman" w:cs="Times New Roman"/>
            <w:color w:val="0000FF"/>
            <w:sz w:val="28"/>
            <w:szCs w:val="28"/>
          </w:rPr>
          <w:t>Об общих принципах организации местного самоуправления в Российской Федерации</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14. Итоги голосования по вопросам изменения границ, преобразования городского округа и принятые решения подлежат официальному опубликованию.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18. Собрания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D213F2">
        <w:rPr>
          <w:rFonts w:ascii="Times New Roman" w:eastAsia="Times New Roman" w:hAnsi="Times New Roman" w:cs="Times New Roman"/>
          <w:color w:val="000000"/>
          <w:sz w:val="28"/>
          <w:szCs w:val="28"/>
        </w:rPr>
        <w:t>на части территории</w:t>
      </w:r>
      <w:proofErr w:type="gramEnd"/>
      <w:r w:rsidRPr="00D213F2">
        <w:rPr>
          <w:rFonts w:ascii="Times New Roman" w:eastAsia="Times New Roman" w:hAnsi="Times New Roman" w:cs="Times New Roman"/>
          <w:color w:val="000000"/>
          <w:sz w:val="28"/>
          <w:szCs w:val="28"/>
        </w:rPr>
        <w:t xml:space="preserve"> городского округа могут проводиться собрания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(пункт 1 в редакции </w:t>
      </w:r>
      <w:hyperlink r:id="rId117"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2. Собрание граждан проводится по инициативе населения, Собрания депутатов, главы городского округа, а также в случаях, предусмотренных уставом территориального общественного самоуправления.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bookmarkStart w:id="0" w:name="sub_29023"/>
      <w:r w:rsidRPr="00D213F2">
        <w:rPr>
          <w:rFonts w:ascii="Times New Roman" w:eastAsia="Times New Roman" w:hAnsi="Times New Roman" w:cs="Times New Roman"/>
          <w:color w:val="000000"/>
          <w:sz w:val="28"/>
          <w:szCs w:val="28"/>
        </w:rPr>
        <w:t>Собрание граждан, проводимое по инициативе Собрания депутатов или главы городского округа, назначается соответственно Собранием депутатов или главой городского округа. </w:t>
      </w:r>
      <w:bookmarkEnd w:id="0"/>
      <w:r w:rsidRPr="00D213F2">
        <w:rPr>
          <w:rFonts w:ascii="Times New Roman" w:eastAsia="Times New Roman" w:hAnsi="Times New Roman" w:cs="Times New Roman"/>
          <w:color w:val="000000"/>
          <w:sz w:val="28"/>
          <w:szCs w:val="28"/>
        </w:rPr>
        <w:t>Собрание граждан, проводимое по инициативе населения, назначается Собранием депутатов в порядке, установленном настоящим Уставом.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21.05.2015 №674; НГР: </w:t>
      </w:r>
      <w:hyperlink r:id="rId118"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Порядок назначения и проведения собрания граждан, а также полномочия собрания граждан определяются </w:t>
      </w:r>
      <w:hyperlink r:id="rId119"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6 октября 2003 года №131-ФЗ «Об общих принципах организации местного самоуправления в Российской Федерации», решениями Собрания депутатов городского округа нормативного характера. Собрание граждан, проводимое по инициативе населения, назначается Собрания депутатов городского округа в течение 30 дней со дня поступления обращения о проведении собрания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(пункт 3 в редакции </w:t>
      </w:r>
      <w:hyperlink r:id="rId120"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Инициаторы проведения собрания граждан обеспечивают подготовку и проведение собрания граждан.</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Инициатива населения о проведении собрания граждан оформляется в виде обращения в Собрание депутатов городского округа, в котором указываются: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вопрос (вопросы), предлагаемый (предлагаемые) к рассмотрению на собрании граждан;</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обоснование необходимости его (их) рассмотрения на собрании граждан;</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предложения по дате, времени и месту проведения собрания граждан;</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территория Карабашского городского округа, в пределах которой предполагается провести собрание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5) контактная информация о лицах, ответственных за проведение собрания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(пункт 5 в редакции </w:t>
      </w:r>
      <w:hyperlink r:id="rId12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К обращению прилагаются подписные листы. В подписных листах указывается фамилия, имя, отчество, год рождения, серия и номер паспорта или заменяющего его документа, место жительства, ставится личная подпись каждого гражданина, поддерживающего инициативу проведения собрания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Подписные листы подписываются одним из инициаторов и лицом, осуществляющим сбор подписей, с указанием фамилий, имен, отчеств, серий и номеров паспортов или заменяющих их документов, места жительства и даты подписания.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Собрание может проводиться по инициативе населения в случае, если за проведение собрания граждан подписалось не менее 3 процентов от числа граждан, проживающих в границах части территории городского округа, на которой проводится собрание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В случае принятия решения об отклонении инициативы населения о проведении собрания граждан Собрание депутатов городского округа обязано уведомить инициаторов о принятом решении.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В случае принятия решения о назначении собрания граждан Собрание депутатов городского округа утверждает вопрос (вопросы), предлагаемый (предлагаемые) к рассмотрению, дату, время, место проведения собрания, о чем в обязательном порядке уведомляет инициаторов проведения собрания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9. </w:t>
      </w:r>
      <w:proofErr w:type="gramStart"/>
      <w:r w:rsidRPr="00D213F2">
        <w:rPr>
          <w:rFonts w:ascii="Times New Roman" w:eastAsia="Times New Roman" w:hAnsi="Times New Roman" w:cs="Times New Roman"/>
          <w:color w:val="000000"/>
          <w:sz w:val="28"/>
          <w:szCs w:val="28"/>
        </w:rPr>
        <w:t>Инициаторы обязаны оповестить жителей городского округа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телерадиопрограммы, газеты) или другими доступными способами (доски объявлений, информационные стенды и т.д.) заблаговременно, но не позднее, чем за 10 дней до дня проведения собрания.</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Перед открытием собрания граждан инициаторами проводится обязательная регистрация его участников с указанием фамилии, имени, отчества, года рождения, места жительства и определяется правомочность собрания.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В собрании вправе участвовать граждане, достигшие 18 лет, проживающие в границах части территории городского округа, на которой проводится собрание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правовым актом Собрания депутатов городского округа нормативного характера.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(абзац введен </w:t>
      </w:r>
      <w:hyperlink r:id="rId122"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13. Обращения, принятые собранием граждан, подлежат обязательному рассмотрению органами местного самоуправления и должностными лицами </w:t>
      </w:r>
      <w:r w:rsidRPr="00D213F2">
        <w:rPr>
          <w:rFonts w:ascii="Times New Roman" w:eastAsia="Times New Roman" w:hAnsi="Times New Roman" w:cs="Times New Roman"/>
          <w:color w:val="000000"/>
          <w:sz w:val="28"/>
          <w:szCs w:val="28"/>
        </w:rPr>
        <w:lastRenderedPageBreak/>
        <w:t>местного самоуправления, к компетенции которых отнесено решение содержащихся в обращениях вопросов, с направлением письменного ответа.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14. Итоги собрания граждан подлежат официальному опубликованию (обнародованию). (В редакции решения Собрания депутатов Карабашского городского округа от 21.05.2015 №674; НГР: </w:t>
      </w:r>
      <w:hyperlink r:id="rId123"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18.1 Сход граждан</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18.1 введена </w:t>
      </w:r>
      <w:hyperlink r:id="rId124"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Сход граждан может проводиться в Карабашском городском округе в следующих случаях:</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в населенном пункте, входящем в состав городского округа, по вопросу введения и использования средств самообложения граждан на территории данного населенного пункта;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в соответствии с </w:t>
      </w:r>
      <w:hyperlink r:id="rId125" w:tgtFrame="_blank" w:history="1">
        <w:r w:rsidRPr="00D213F2">
          <w:rPr>
            <w:rFonts w:ascii="Times New Roman" w:eastAsia="Times New Roman" w:hAnsi="Times New Roman" w:cs="Times New Roman"/>
            <w:color w:val="0000FF"/>
            <w:sz w:val="28"/>
            <w:szCs w:val="28"/>
          </w:rPr>
          <w:t>законом Челябинской области</w:t>
        </w:r>
      </w:hyperlink>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на части территории</w:t>
      </w:r>
      <w:proofErr w:type="gramEnd"/>
      <w:r w:rsidRPr="00D213F2">
        <w:rPr>
          <w:rFonts w:ascii="Times New Roman" w:eastAsia="Times New Roman" w:hAnsi="Times New Roman" w:cs="Times New Roman"/>
          <w:color w:val="000000"/>
          <w:sz w:val="28"/>
          <w:szCs w:val="28"/>
        </w:rPr>
        <w:t xml:space="preserve"> населенного пункта, входящего в состав городского округа, по вопросу введения и использования средств самообложения граждан на данной части территории населенного пункта;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19. Конференции граждан (собрания делегатов)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В случаях, предусмотренных решениями Собрания депутатов городского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(В редакции решения Собрания депутатов Карабашского городского округа от 21.05.2015 №674; НГР: </w:t>
      </w:r>
      <w:hyperlink r:id="rId126"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Порядок назначения и проведения конференции граждан, избрания делегатов определяется решениями Собрания депутатов городского округа, уставом территориального общественного самоуправления. (В редакции решения Собрания депутатов Карабашского городского округа от 21.05.2015 №674; НГР: </w:t>
      </w:r>
      <w:hyperlink r:id="rId127"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3. Итоги конференции граждан подлежат официальному опубликованию (обнародованию). (В редакции решения Собрания депутатов Карабашского городского округа от 21.05.2015 №674; НГР: </w:t>
      </w:r>
      <w:hyperlink r:id="rId128"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20. Территориальное общественное самоуправление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D213F2">
        <w:rPr>
          <w:rFonts w:ascii="Times New Roman" w:eastAsia="Times New Roman" w:hAnsi="Times New Roman" w:cs="Times New Roman"/>
          <w:color w:val="000000"/>
          <w:sz w:val="28"/>
          <w:szCs w:val="28"/>
        </w:rPr>
        <w:t>на части территории</w:t>
      </w:r>
      <w:proofErr w:type="gramEnd"/>
      <w:r w:rsidRPr="00D213F2">
        <w:rPr>
          <w:rFonts w:ascii="Times New Roman" w:eastAsia="Times New Roman" w:hAnsi="Times New Roman" w:cs="Times New Roman"/>
          <w:color w:val="000000"/>
          <w:sz w:val="28"/>
          <w:szCs w:val="28"/>
        </w:rPr>
        <w:t xml:space="preserve"> городского округа для самостоятельного и под свою ответственность осуществления собственных инициатив по вопросам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Границы территории, на которой осуществляется территориальное общественное самоуправление, устанавливаются Собранием депутатов городского округа по предложению населения, проживающего на данной территории.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Территориальное общественное самоуправление осуществляется в городском округе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городского округа. Порядок регистрации устава территориального общественного самоуправления определяется решениями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Порядок создания и деятельности органов территориального общественного самоуправления, их права и обязанности, а также условия и порядок выделения необходимых средств из местного бюджета определяются решениями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21. Правотворческая инициатива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С правотворческой инициативой может выступить инициативная группа граждан, обладающих избирательным правом, в порядке, установленном правовым актом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Минимальная численность инициативной группы граждан устанавливается нормативным правовым актом Собрания депутатов </w:t>
      </w:r>
      <w:r w:rsidRPr="00D213F2">
        <w:rPr>
          <w:rFonts w:ascii="Times New Roman" w:eastAsia="Times New Roman" w:hAnsi="Times New Roman" w:cs="Times New Roman"/>
          <w:color w:val="000000"/>
          <w:sz w:val="28"/>
          <w:szCs w:val="28"/>
        </w:rPr>
        <w:lastRenderedPageBreak/>
        <w:t>городского округа и не может превышать 3 процента от числа жителей городского округа, обладающих избирательным правом.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городского округа, к компетенции которого относится принятие соответствующего акта, в сроки, установленные нормативным правовым актом Собрания депутатов городского округа, но не более трех месяцев со дня его внесения.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22. Публичные слушания, общественные обсуждения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(наименование статьи изложено в редакции решения Собрания депутатов Карабашского городского округа </w:t>
      </w:r>
      <w:hyperlink r:id="rId129"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Главой городского округа или Собранием депутатов городского округа для обсуждения с участием населения проектов муниципальных правовых актов по вопросам местного значения могут проводиться публичные слушания.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Инициатива по проведению таких слушаний может принадлежать населению, Главе городского округа или Собранию депутатов городского округа. Решение о назначении публичных слушаний, инициированных населением или Собранием депутатов городского округа, принимает Собрание депутатов городского округа, а о назначении публичных слушаний, инициированных Главой городского округа - Глава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На публичные слушания должны выноситься: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w:t>
      </w:r>
      <w:hyperlink r:id="rId130"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31" w:tgtFrame="_blank" w:history="1">
        <w:r w:rsidRPr="00D213F2">
          <w:rPr>
            <w:rFonts w:ascii="Times New Roman" w:eastAsia="Times New Roman" w:hAnsi="Times New Roman" w:cs="Times New Roman"/>
            <w:color w:val="0000FF"/>
            <w:sz w:val="28"/>
            <w:szCs w:val="28"/>
          </w:rPr>
          <w:t>Конституции Российской Федерации</w:t>
        </w:r>
      </w:hyperlink>
      <w:r w:rsidRPr="00D213F2">
        <w:rPr>
          <w:rFonts w:ascii="Times New Roman" w:eastAsia="Times New Roman" w:hAnsi="Times New Roman" w:cs="Times New Roman"/>
          <w:color w:val="000000"/>
          <w:sz w:val="28"/>
          <w:szCs w:val="28"/>
        </w:rPr>
        <w:t>, федеральных законов, конституции (устава) или законов субъекта Российской Федерации в целях приведения Устава городского округа в соответствие с этими нормативными правовыми актами;</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проект местного бюджета и отчет о его исполнении;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прое</w:t>
      </w:r>
      <w:proofErr w:type="gramStart"/>
      <w:r w:rsidRPr="00D213F2">
        <w:rPr>
          <w:rFonts w:ascii="Times New Roman" w:eastAsia="Times New Roman" w:hAnsi="Times New Roman" w:cs="Times New Roman"/>
          <w:color w:val="000000"/>
          <w:sz w:val="28"/>
          <w:szCs w:val="28"/>
        </w:rPr>
        <w:t>кт стр</w:t>
      </w:r>
      <w:proofErr w:type="gramEnd"/>
      <w:r w:rsidRPr="00D213F2">
        <w:rPr>
          <w:rFonts w:ascii="Times New Roman" w:eastAsia="Times New Roman" w:hAnsi="Times New Roman" w:cs="Times New Roman"/>
          <w:color w:val="000000"/>
          <w:sz w:val="28"/>
          <w:szCs w:val="28"/>
        </w:rPr>
        <w:t>атегии социально-экономического развития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вопросы о преобразовании городского округа, за исключением случаев, если в соответствии со статьей 13 </w:t>
      </w:r>
      <w:hyperlink r:id="rId132" w:tgtFrame="_blank" w:history="1">
        <w:r w:rsidRPr="00D213F2">
          <w:rPr>
            <w:rFonts w:ascii="Times New Roman" w:eastAsia="Times New Roman" w:hAnsi="Times New Roman" w:cs="Times New Roman"/>
            <w:color w:val="0000FF"/>
            <w:sz w:val="28"/>
            <w:szCs w:val="28"/>
          </w:rPr>
          <w:t>Федерального закона от 06.10.2003 №131-ФЗ</w:t>
        </w:r>
      </w:hyperlink>
      <w:r w:rsidRPr="00D213F2">
        <w:rPr>
          <w:rFonts w:ascii="Times New Roman" w:eastAsia="Times New Roman" w:hAnsi="Times New Roman" w:cs="Times New Roman"/>
          <w:color w:val="000000"/>
          <w:sz w:val="28"/>
          <w:szCs w:val="28"/>
        </w:rPr>
        <w:t xml:space="preserve"> «Об общих принципах организации местного самоуправления в Российской Федерации» для преобразования городского </w:t>
      </w:r>
      <w:r w:rsidRPr="00D213F2">
        <w:rPr>
          <w:rFonts w:ascii="Times New Roman" w:eastAsia="Times New Roman" w:hAnsi="Times New Roman" w:cs="Times New Roman"/>
          <w:color w:val="000000"/>
          <w:sz w:val="28"/>
          <w:szCs w:val="28"/>
        </w:rPr>
        <w:lastRenderedPageBreak/>
        <w:t xml:space="preserve">округа требуется получение согласия населения городского округа, выраженного путем </w:t>
      </w:r>
      <w:proofErr w:type="gramStart"/>
      <w:r w:rsidRPr="00D213F2">
        <w:rPr>
          <w:rFonts w:ascii="Times New Roman" w:eastAsia="Times New Roman" w:hAnsi="Times New Roman" w:cs="Times New Roman"/>
          <w:color w:val="000000"/>
          <w:sz w:val="28"/>
          <w:szCs w:val="28"/>
        </w:rPr>
        <w:t>голосования</w:t>
      </w:r>
      <w:proofErr w:type="gramEnd"/>
      <w:r w:rsidRPr="00D213F2">
        <w:rPr>
          <w:rFonts w:ascii="Times New Roman" w:eastAsia="Times New Roman" w:hAnsi="Times New Roman" w:cs="Times New Roman"/>
          <w:color w:val="000000"/>
          <w:sz w:val="28"/>
          <w:szCs w:val="28"/>
        </w:rPr>
        <w:t xml:space="preserve"> либо на сходах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На указанных публичных слушаниях принимаются рекомендации, которые могут быть учтены в деятельности органов и должностных лиц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Участниками публичных слушаний могут быть граждане, достигшие 18 лет, проживающие в границах городского округа и обладающие избирательным правом.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Рекомендации принимаются большинством участников публичных слушаний.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Результаты публичных слушаний, включая мотивированное обоснование принятых решений подлежат опубликованию (обнародованию)</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редакции решения Собрания депутатов Карабашского городского округа от 24.05.2012г. №354, НГР: </w:t>
      </w:r>
      <w:hyperlink r:id="rId133"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случае выявления в ходе указанных публичных слушаний фактов нарушений, допущенных должностными лицами органов местного самоуправления, соответствующие предложения направляются в правоохранительные и иные органы, в соответствии с их компетенцией для решения вопросов о привлечении к ответственности, предусмотренной действующим законодательством.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Регламент проведения публичных слушаний утверждается органом или должностным лицом местного самоуправления, принявшим решение о проведении указанных публичных слушаний.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Порядок организации и проведения публичных слушаний определяется решениями Собрания депутатов Карабашского городского округа нормативного характера и должен предусматривать заблаговременное оповещение жителей Карабашского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Челябинской области или Карабашского городского округа с учетом положений </w:t>
      </w:r>
      <w:hyperlink r:id="rId134" w:tgtFrame="_blank" w:history="1">
        <w:r w:rsidRPr="00D213F2">
          <w:rPr>
            <w:rFonts w:ascii="Times New Roman" w:eastAsia="Times New Roman" w:hAnsi="Times New Roman" w:cs="Times New Roman"/>
            <w:color w:val="0000FF"/>
            <w:sz w:val="28"/>
            <w:szCs w:val="28"/>
          </w:rPr>
          <w:t>Федерального закона</w:t>
        </w:r>
      </w:hyperlink>
      <w:r w:rsidRPr="00D213F2">
        <w:rPr>
          <w:rFonts w:ascii="Times New Roman" w:eastAsia="Times New Roman" w:hAnsi="Times New Roman" w:cs="Times New Roman"/>
          <w:color w:val="000000"/>
          <w:sz w:val="28"/>
          <w:szCs w:val="28"/>
        </w:rPr>
        <w:t> от 09.02.2009 №8-ФЗ «Об обеспечении доступа к информации о деятельности государственных органов и органов местного самоуправления» (далее в настоящем пункте - официальный сайт), возможность представления жителями Карабашского городского округа своих замечаний и предложений по</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 xml:space="preserve">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Карабашского городского округа, опубликование (обнародование) результатов публичных слушаний, включая мотивированное обоснование </w:t>
      </w:r>
      <w:r w:rsidRPr="00D213F2">
        <w:rPr>
          <w:rFonts w:ascii="Times New Roman" w:eastAsia="Times New Roman" w:hAnsi="Times New Roman" w:cs="Times New Roman"/>
          <w:color w:val="000000"/>
          <w:sz w:val="28"/>
          <w:szCs w:val="28"/>
        </w:rPr>
        <w:lastRenderedPageBreak/>
        <w:t>принятых решений, в том числе посредством их размещения на официальном сайте.</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(абзац в редакции </w:t>
      </w:r>
      <w:hyperlink r:id="rId135"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Жители городского округа должны быть заблаговременно, не менее чем за десять дней, оповещены о времени и месте проведения публичных слушаний, ознакомлены с проектом муниципального правового акта. Оповещение о времени и месте проведения публичных слушаний, ознакомление с проектом муниципального правового акта осуществляется органами местного самоуправления через средства массовой информации (кабельное телевидение, местные газеты). Проекты муниципальных правовых актов подлежат опубликованию в газете «Карабашский рабочий» и приложениях к ней. Жители городского округа могут ознакомиться с проектом муниципального правового акта при обращении в соответствующий орган местного самоуправления или другими доступными способами (информационные стенды, доски объявлений и т.д.)</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6. </w:t>
      </w:r>
      <w:proofErr w:type="gramStart"/>
      <w:r w:rsidRPr="00D213F2">
        <w:rPr>
          <w:rFonts w:ascii="Times New Roman" w:eastAsia="Times New Roman" w:hAnsi="Times New Roman" w:cs="Times New Roman"/>
          <w:color w:val="000000"/>
          <w:sz w:val="28"/>
          <w:szCs w:val="28"/>
        </w:rPr>
        <w:t>Проект Устава городского округа и муниципального правового акта о внесении в него изменений и дополнений не позднее, чем за 30 дней до дня рассмотрения вопроса о принятии Устава городского округа, внесении в него изменений и дополнений подлежат официальному опубликованию (обнародованию) с одновременным опубликованием (обнародованием) установленного Собранием депутатов городского округа порядка учета предложений по проекту указанного Устава, проекту указанного муниципального правового</w:t>
      </w:r>
      <w:proofErr w:type="gramEnd"/>
      <w:r w:rsidRPr="00D213F2">
        <w:rPr>
          <w:rFonts w:ascii="Times New Roman" w:eastAsia="Times New Roman" w:hAnsi="Times New Roman" w:cs="Times New Roman"/>
          <w:color w:val="000000"/>
          <w:sz w:val="28"/>
          <w:szCs w:val="28"/>
        </w:rPr>
        <w:t xml:space="preserve"> акта, а также порядка участия граждан в его обсуждении.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w:t>
      </w:r>
      <w:proofErr w:type="gramStart"/>
      <w:r w:rsidRPr="00D213F2">
        <w:rPr>
          <w:rFonts w:ascii="Times New Roman" w:eastAsia="Times New Roman" w:hAnsi="Times New Roman" w:cs="Times New Roman"/>
          <w:color w:val="000000"/>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D213F2">
        <w:rPr>
          <w:rFonts w:ascii="Times New Roman" w:eastAsia="Times New Roman" w:hAnsi="Times New Roman" w:cs="Times New Roman"/>
          <w:color w:val="000000"/>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(пункт 7 в редакции </w:t>
      </w:r>
      <w:hyperlink r:id="rId136"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23. Опрос граждан.</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23 введена </w:t>
      </w:r>
      <w:hyperlink r:id="rId137"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Опрос граждан проводится на всей территории Карабашского городского округа или на части его территории для выявления мнения населения и его учета при принятии решений органами местного самоуправления Карабашского городского округа и должностными лицами местного самоуправления Карабашского городского округа, а также органами государственной власти.</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Результаты опроса граждан носят рекомендательный характер.</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3. В опросе граждан имеют право участвовать жители </w:t>
      </w:r>
      <w:proofErr w:type="spellStart"/>
      <w:r w:rsidRPr="00D213F2">
        <w:rPr>
          <w:rFonts w:ascii="Times New Roman" w:eastAsia="Times New Roman" w:hAnsi="Times New Roman" w:cs="Times New Roman"/>
          <w:color w:val="000000"/>
          <w:sz w:val="28"/>
          <w:szCs w:val="28"/>
        </w:rPr>
        <w:t>Карабшского</w:t>
      </w:r>
      <w:proofErr w:type="spellEnd"/>
      <w:r w:rsidRPr="00D213F2">
        <w:rPr>
          <w:rFonts w:ascii="Times New Roman" w:eastAsia="Times New Roman" w:hAnsi="Times New Roman" w:cs="Times New Roman"/>
          <w:color w:val="000000"/>
          <w:sz w:val="28"/>
          <w:szCs w:val="28"/>
        </w:rPr>
        <w:t xml:space="preserve"> городского округа, обладающие избирательным правом.</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опросе граждан по вопросу выявления мнения граждан о поддержке инициативного проекта вправе участвовать жители Карабашского городского округа или его части, в которых предлагается реализовать инициативный проект, достигшие шестнадцатилетнего возраста.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Опрос граждан проводится по инициативе:</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Собрания депутатов Карабашского городского округа или главы Карабашского городского округа - по вопросам местного значения;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органов государственной власти Челябинской области - для учета мнения граждан при принятии решений об изменении целевого назначения земель Карабашского городского округа для объектов регионального и межрегионального значения.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жителей Карабашского городского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Порядок назначения и проведения опроса граждан определяется решением Собрания депутатов Карабашского городского округа нормативного характера в соответствии с </w:t>
      </w:r>
      <w:hyperlink r:id="rId138" w:tgtFrame="_blank" w:history="1">
        <w:r w:rsidRPr="00D213F2">
          <w:rPr>
            <w:rFonts w:ascii="Times New Roman" w:eastAsia="Times New Roman" w:hAnsi="Times New Roman" w:cs="Times New Roman"/>
            <w:color w:val="0000FF"/>
            <w:sz w:val="28"/>
            <w:szCs w:val="28"/>
          </w:rPr>
          <w:t>законом Челябинской области</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Решение о назначении опроса граждан принимается Собранием депутатов Карабашского городского округа. Для проведения опроса граждан может использоваться официальный сайт органов местного самоуправления Карабашского городского округа в информационно-телекоммуникационной сети «Интернет».</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решении Собрания депутатов Карабашского городского округа нормативного характера о назначении опроса граждан устанавливаются: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дата и сроки проведения опроса граждан;</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2) формулировка вопроса (вопросов), предлагаемого (предлагаемых) при проведении опроса;</w:t>
      </w:r>
      <w:proofErr w:type="gramEnd"/>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методика проведения опроса граждан;</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форма опросного листа;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минимальная численность жителей Карабашского городского округа, участвующих в опросе;</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6) порядок идентификации участников опроса в случае проведения опроса граждан с использованием официального сайта органов местного </w:t>
      </w:r>
      <w:r w:rsidRPr="00D213F2">
        <w:rPr>
          <w:rFonts w:ascii="Times New Roman" w:eastAsia="Times New Roman" w:hAnsi="Times New Roman" w:cs="Times New Roman"/>
          <w:color w:val="000000"/>
          <w:sz w:val="28"/>
          <w:szCs w:val="28"/>
        </w:rPr>
        <w:lastRenderedPageBreak/>
        <w:t>самоуправления Карабашского городского округа в информационно-телекоммуникационной сети «Интернет».</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Жители Карабашского городского округа должны быть проинформированы о проведении опроса граждан не менее чем за 10 дней до его проведения.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Финансирование мероприятий, связанных с подготовкой и проведением опроса граждан, осуществляется: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за счет средств бюджета Карабашского городского округа - при проведении опроса граждан по инициативе органов местного самоуправления Карабашского городского округа или жителей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за счет средств бюджета Челябинской области - при проведении опроса граждан по инициативе органов государственной власти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24. Обращения граждан в органы местного самоуправления и к их должностным лицам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Граждане имеют право на индивидуальные и коллективные обращения в органы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Обращения граждан подлежат рассмотрению в порядке и сроки, установленные Федеральным законом </w:t>
      </w:r>
      <w:hyperlink r:id="rId139" w:history="1">
        <w:r w:rsidRPr="00D213F2">
          <w:rPr>
            <w:rFonts w:ascii="Times New Roman" w:eastAsia="Times New Roman" w:hAnsi="Times New Roman" w:cs="Times New Roman"/>
            <w:color w:val="0000FF"/>
            <w:sz w:val="28"/>
            <w:szCs w:val="28"/>
          </w:rPr>
          <w:t>от 02.05.2006 г. №59-ФЗ</w:t>
        </w:r>
      </w:hyperlink>
      <w:r w:rsidRPr="00D213F2">
        <w:rPr>
          <w:rFonts w:ascii="Times New Roman" w:eastAsia="Times New Roman" w:hAnsi="Times New Roman" w:cs="Times New Roman"/>
          <w:color w:val="000000"/>
          <w:sz w:val="28"/>
          <w:szCs w:val="28"/>
        </w:rPr>
        <w:t> «О порядке рассмотрения обращений граждан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24.1. Инициативные проекты.</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24.1 введена </w:t>
      </w:r>
      <w:hyperlink r:id="rId140"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В целях реализации мероприятий, имеющих приоритетное значение для жителей Карабашского городского округа или его части, по решению вопросов местного значения или иных вопросов, право </w:t>
      </w:r>
      <w:proofErr w:type="gramStart"/>
      <w:r w:rsidRPr="00D213F2">
        <w:rPr>
          <w:rFonts w:ascii="Times New Roman" w:eastAsia="Times New Roman" w:hAnsi="Times New Roman" w:cs="Times New Roman"/>
          <w:color w:val="000000"/>
          <w:sz w:val="28"/>
          <w:szCs w:val="28"/>
        </w:rPr>
        <w:t>решения</w:t>
      </w:r>
      <w:proofErr w:type="gramEnd"/>
      <w:r w:rsidRPr="00D213F2">
        <w:rPr>
          <w:rFonts w:ascii="Times New Roman" w:eastAsia="Times New Roman" w:hAnsi="Times New Roman" w:cs="Times New Roman"/>
          <w:color w:val="000000"/>
          <w:sz w:val="28"/>
          <w:szCs w:val="28"/>
        </w:rPr>
        <w:t xml:space="preserve"> которых предоставлено органам местного самоуправления Карабашского городского округа, в администрацию Карабашского городского округа может быть внесен инициативный проект. Порядок определения части территории Карабашского городского округа, на которой могут реализовываться инициативные проекты, устанавливается решением Собрания депутатов Карабашского городского округа нормативного характера.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Карабашского городского округа, органы территориального общественного самоуправления. Минимальная численность инициативной группы может быть уменьшена решением Собрания депутатов Карабашского городского </w:t>
      </w:r>
      <w:r w:rsidRPr="00D213F2">
        <w:rPr>
          <w:rFonts w:ascii="Times New Roman" w:eastAsia="Times New Roman" w:hAnsi="Times New Roman" w:cs="Times New Roman"/>
          <w:color w:val="000000"/>
          <w:sz w:val="28"/>
          <w:szCs w:val="28"/>
        </w:rPr>
        <w:lastRenderedPageBreak/>
        <w:t>округа нормативного характера. Право выступить инициатором проекта в соответствии с решением Собрания депутатов Карабашского городского округа нормативного характера может быть предоставлено также иным лицам, осуществляющим деятельность на территории Карабашского городского округа.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Инициативный проект должен содержать следующие сведения: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описание проблемы, решение которой имеет приоритетное значение для жителей Карабашского городского округа или его части;</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обоснование предложений по решению указанной проблемы;</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описание ожидаемого результата (ожидаемых результатов) реализации инициативного проекта;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предварительный расчет необходимых расходов на реализацию инициативного проекта;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планируемые сроки реализации инициативного проекта;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указание на объем средств бюджета Карабашского городского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указание на территорию Карабашского городского округа или его часть, в границах которой будет реализовываться инициативный проект, в соответствии с порядком, установленным решением Собрания депутатов Карабашского городского округа нормативного характера;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иные сведения, предусмотренные решением Собрания депутатов Карабашского городского округа нормативного характера.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Карабашского городского округа.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5. </w:t>
      </w:r>
      <w:proofErr w:type="gramStart"/>
      <w:r w:rsidRPr="00D213F2">
        <w:rPr>
          <w:rFonts w:ascii="Times New Roman" w:eastAsia="Times New Roman" w:hAnsi="Times New Roman" w:cs="Times New Roman"/>
          <w:color w:val="000000"/>
          <w:sz w:val="28"/>
          <w:szCs w:val="28"/>
        </w:rPr>
        <w:t>В отношении инициативных проектов, выдвигаемых для получения финансовой поддержки за счет межбюджетных трансфертов из бюджета Челябинской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Челябинской области.</w:t>
      </w:r>
      <w:proofErr w:type="gramEnd"/>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В случае</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если в администрацию Карабашского городского округа внесено несколько инициативных проектов, в том числе с описанием аналогичных по содержанию приоритетных проблем, администрация Карабашского городского округа организует проведение конкурсного отбора и информирует об этом инициаторов проекта.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7. Проведение конкурсного отбора инициативных проектов возлагается на коллегиальный орган (комиссию), порядок формирования и </w:t>
      </w:r>
      <w:r w:rsidRPr="00D213F2">
        <w:rPr>
          <w:rFonts w:ascii="Times New Roman" w:eastAsia="Times New Roman" w:hAnsi="Times New Roman" w:cs="Times New Roman"/>
          <w:color w:val="000000"/>
          <w:sz w:val="28"/>
          <w:szCs w:val="28"/>
        </w:rPr>
        <w:lastRenderedPageBreak/>
        <w:t>деятельности которого определяется решением Собрания депутатов Карабашского городского округа нормативного характера. Состав коллегиального органа (комиссии) формируется администрацией Карабашского городского округа. При этом половина от общего числа членов коллегиального органа (комиссии) должна быть назначена на основе предложений Собрания депутатов Карабашского городского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25. Иные формы участия населения в осуществлении местного самоуправления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Порядок участия населения городского округа в осуществлении местного самоуправления в иных формах, в том числе в форме правотворческой инициативы, публичных слушаний, опросов граждан, обращений граждан в органы местного самоуправления, определяются федеральными законами, законами Челябинской области, решениями Собрания депутатов городского округа, иными нормативными правовыми актами.</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V. ОРГАНЫ МЕСТНОГО САМОУПРАВЛЕНИЯ И</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ДОЛЖНОСТНЫЕ ЛИЦА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26. Органы местного самоуправления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Структуру органов местного самоуправления Карабашского городского округа составляют:</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Собрание депутатов Карабашского городского округа Челябинской области (далее - Собрание депутатов) - представительный орган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глава Карабашского городского округа Челябинской области (далее - глава городского округа) - высшее должностное лицо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администрация Карабашского городского округа Челябинской области (далее – администрация</w:t>
      </w:r>
      <w:r w:rsidR="00573FDC" w:rsidRPr="00D213F2">
        <w:rPr>
          <w:rFonts w:ascii="Times New Roman" w:eastAsia="Times New Roman" w:hAnsi="Times New Roman" w:cs="Times New Roman"/>
          <w:color w:val="000000"/>
          <w:sz w:val="28"/>
          <w:szCs w:val="28"/>
        </w:rPr>
        <w:t xml:space="preserve"> </w:t>
      </w:r>
      <w:r w:rsidRPr="00D213F2">
        <w:rPr>
          <w:rFonts w:ascii="Times New Roman" w:eastAsia="Times New Roman" w:hAnsi="Times New Roman" w:cs="Times New Roman"/>
          <w:color w:val="000000"/>
          <w:sz w:val="28"/>
          <w:szCs w:val="28"/>
        </w:rPr>
        <w:t>городского округа) - исполнительно-распорядительный орган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Контрольно-счетная палата Карабашского городского округа Челябинской области – контрольно-счетный орган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14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2. Органы местного самоуправления городского округа обладают собственными полномочиями по решению вопросов местного значения и исполнению отдельных переданных государственных полномочий.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Челябинской области. (В редакции решения Собрания депутатов Карабашского городского округа от 21.05.2015 №674; НГР: </w:t>
      </w:r>
      <w:hyperlink r:id="rId142"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Органы местного самоуправления городского округа не входят в систему органов государственной власти.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Изменение структуры органов местного самоуправления городского округа осуществляется не иначе, как путем внесения изменений в настоящий Устав.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6. </w:t>
      </w:r>
      <w:proofErr w:type="gramStart"/>
      <w:r w:rsidRPr="00D213F2">
        <w:rPr>
          <w:rFonts w:ascii="Times New Roman" w:eastAsia="Times New Roman" w:hAnsi="Times New Roman" w:cs="Times New Roman"/>
          <w:color w:val="000000"/>
          <w:sz w:val="28"/>
          <w:szCs w:val="28"/>
        </w:rPr>
        <w:t>Решение Собрания депутатов городского округа об изменении структуры органов местного самоуправления вступает в силу не ранее чем по истечении срока полномочий Собрания депутатов городского округа, принявшего указанное решение, за исключением случаев, предусмотренных Федеральным законом от 06.10.2003 №131-ФЗ «Об общих принципах организации местного самоуправления в Российской Федерации.» (в редакции решения Собрания депутатов Карабашского городского округа от 24.05.2012г. №354, НГР: </w:t>
      </w:r>
      <w:hyperlink r:id="rId143"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Финансирование расходов на содержание органов местного самоуправления городского округа осуществляется за счет доходов бюджета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27. Должностные лица местного самоуправления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К должностным лицам местного самоуправления относятся: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глава Карабашского городского округа – высшее должностное лицо местного самоуправления городского округа, избираемое Собранием депутатов Карабашского городского округа из числа кандидатов, представленных конкурсной комиссией по результатам конкурса, наделенное собственными полномочиями по решению вопросов местного значения и возглавляющее местную администрацию;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председатель Собрания депутатов Карабашского городского округа – должностное лицо местного самоуправления городского округа, избираемое из состава Собрания депутатов, наделенное полномочиями по организации деятельности Собрания депутатов и правом от имени Собрания депутатов приобретать и осуществлять имущественные и иные права и обязанности, выступать в суде без доверенности;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3)председатель Контрольно – счетной палаты Карабашского городского округа – должностное лицо местного самоуправления городского округа, наделенное полномочиями по организации деятельности контрольно – </w:t>
      </w:r>
      <w:r w:rsidRPr="00D213F2">
        <w:rPr>
          <w:rFonts w:ascii="Times New Roman" w:eastAsia="Times New Roman" w:hAnsi="Times New Roman" w:cs="Times New Roman"/>
          <w:color w:val="000000"/>
          <w:sz w:val="28"/>
          <w:szCs w:val="28"/>
        </w:rPr>
        <w:lastRenderedPageBreak/>
        <w:t xml:space="preserve">счетной палаты.(в редакции решения Собрания депутатов Карабашского городского округа от </w:t>
      </w:r>
      <w:proofErr w:type="spellStart"/>
      <w:proofErr w:type="gramStart"/>
      <w:r w:rsidRPr="00D213F2">
        <w:rPr>
          <w:rFonts w:ascii="Times New Roman" w:eastAsia="Times New Roman" w:hAnsi="Times New Roman" w:cs="Times New Roman"/>
          <w:color w:val="000000"/>
          <w:sz w:val="28"/>
          <w:szCs w:val="28"/>
        </w:rPr>
        <w:t>от</w:t>
      </w:r>
      <w:proofErr w:type="spellEnd"/>
      <w:proofErr w:type="gramEnd"/>
      <w:r w:rsidRPr="00D213F2">
        <w:rPr>
          <w:rFonts w:ascii="Times New Roman" w:eastAsia="Times New Roman" w:hAnsi="Times New Roman" w:cs="Times New Roman"/>
          <w:color w:val="000000"/>
          <w:sz w:val="28"/>
          <w:szCs w:val="28"/>
        </w:rPr>
        <w:t xml:space="preserve"> 18.06.2015 №684; НГР: </w:t>
      </w:r>
      <w:hyperlink r:id="rId144" w:tgtFrame="_blank" w:history="1">
        <w:r w:rsidRPr="00D213F2">
          <w:rPr>
            <w:rFonts w:ascii="Times New Roman" w:eastAsia="Times New Roman" w:hAnsi="Times New Roman" w:cs="Times New Roman"/>
            <w:color w:val="0000FF"/>
            <w:sz w:val="28"/>
            <w:szCs w:val="28"/>
          </w:rPr>
          <w:t>ru743030002015002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VI. ПРЕДСТАВИТЕЛЬНЫЙ ОРГАН</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28. Собрание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 Собрание депутатов является постоянно действующим коллегиальным органом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Собрание депутатов состоит из 15 депутатов, избираемых на муниципальных выборах гражданами Российской Федерации, место жительства которых расположено в границах городского округа, на основе всеобщего равного и прямого избирательного права при тайном голосовании на пять лет по мажоритарной избирательной системе относительного большинства по пятнадцати одномандатным избирательным округам с количеством мандатов, равным одному в каждом округе</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от </w:t>
      </w:r>
      <w:proofErr w:type="spellStart"/>
      <w:proofErr w:type="gramStart"/>
      <w:r w:rsidRPr="00D213F2">
        <w:rPr>
          <w:rFonts w:ascii="Times New Roman" w:eastAsia="Times New Roman" w:hAnsi="Times New Roman" w:cs="Times New Roman"/>
          <w:color w:val="000000"/>
          <w:sz w:val="28"/>
          <w:szCs w:val="28"/>
        </w:rPr>
        <w:t>от</w:t>
      </w:r>
      <w:proofErr w:type="spellEnd"/>
      <w:proofErr w:type="gramEnd"/>
      <w:r w:rsidRPr="00D213F2">
        <w:rPr>
          <w:rFonts w:ascii="Times New Roman" w:eastAsia="Times New Roman" w:hAnsi="Times New Roman" w:cs="Times New Roman"/>
          <w:color w:val="000000"/>
          <w:sz w:val="28"/>
          <w:szCs w:val="28"/>
        </w:rPr>
        <w:t xml:space="preserve"> 18.06.2015 №684; НГР: </w:t>
      </w:r>
      <w:hyperlink r:id="rId145" w:tgtFrame="_blank" w:history="1">
        <w:r w:rsidRPr="00D213F2">
          <w:rPr>
            <w:rFonts w:ascii="Times New Roman" w:eastAsia="Times New Roman" w:hAnsi="Times New Roman" w:cs="Times New Roman"/>
            <w:color w:val="0000FF"/>
            <w:sz w:val="28"/>
            <w:szCs w:val="28"/>
          </w:rPr>
          <w:t>ru743030002015002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Собрание депутатов городского округа осуществляет свою деятельность в соответствии с законодательством Российской Федерации и Челябинской области, настоящим Уставом, Регламентом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Расходы на обеспечение деятельности Собрания депутатов городского округа предусматриваются в местном бюджете отдельной строкой в соответствии с классификацией расходов бюджетов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Для организационного, правового, экспертно-консультативного и материально-технического обеспечения деятельности Собрания депутатов городского округа, оказания помощи комиссиям Собрания депутатов городского округа, депутатам создается аппарат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29. Полномочия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Собрание депутатов городского округа в соответствии с федеральными законами, законами Челябинской области и настоящим Уставом наделяется собственными полномочиями по решению вопросов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В исключительной компетенции Собрания депутатов округа находятся: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принятие Устава городского округа и внесение в него изменений и дополнений;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утверждение бюджета городского округа и отчета о его исполнении;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3) установление, изменение и отмена местных налогов и сборов в соответствии с законодательством Российской Федерации о налогах и сборах;</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утверждение стратегии социально-экономического развития Карабашского городского округа; (в редакции решения Собрания депутатов Карабашского городского округа </w:t>
      </w:r>
      <w:hyperlink r:id="rId146"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5)определение порядка управления и распоряжения имуществом, находящимся в муниципальной собственности;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(в редакции решения Собрания депутатов Карабашского городского округа от 24.05.2012г. №354, НГР: </w:t>
      </w:r>
      <w:hyperlink r:id="rId147"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7)определение порядка участия городского округа в организациях межмуниципального сотрудничества;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8)определение порядка материально-технического и организационного обеспечения деятельности органов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w:t>
      </w:r>
      <w:proofErr w:type="gramStart"/>
      <w:r w:rsidRPr="00D213F2">
        <w:rPr>
          <w:rFonts w:ascii="Times New Roman" w:eastAsia="Times New Roman" w:hAnsi="Times New Roman" w:cs="Times New Roman"/>
          <w:color w:val="000000"/>
          <w:sz w:val="28"/>
          <w:szCs w:val="28"/>
        </w:rPr>
        <w:t>контроль за</w:t>
      </w:r>
      <w:proofErr w:type="gramEnd"/>
      <w:r w:rsidRPr="00D213F2">
        <w:rPr>
          <w:rFonts w:ascii="Times New Roman" w:eastAsia="Times New Roman" w:hAnsi="Times New Roman" w:cs="Times New Roman"/>
          <w:color w:val="000000"/>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принятие решения об удалении главы муниципального образования в отставку;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148"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утверждение правил благоустройства территории Карабашского городского округа</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п</w:t>
      </w:r>
      <w:proofErr w:type="gramEnd"/>
      <w:r w:rsidRPr="00D213F2">
        <w:rPr>
          <w:rFonts w:ascii="Times New Roman" w:eastAsia="Times New Roman" w:hAnsi="Times New Roman" w:cs="Times New Roman"/>
          <w:color w:val="000000"/>
          <w:sz w:val="28"/>
          <w:szCs w:val="28"/>
        </w:rPr>
        <w:t>одпункт введен решением Собрания депутатов Карабашского городского округа </w:t>
      </w:r>
      <w:hyperlink r:id="rId149"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Кроме полномочий, указанных в п.2 настоящей статьи, к компетенции Собрания депутатов также относятся: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принятие концепции развития, генерального плана и правил застройки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подпункт исключен - решение Собрания депутатов Карабашского городского округа </w:t>
      </w:r>
      <w:hyperlink r:id="rId150" w:tgtFrame="_blank" w:history="1">
        <w:r w:rsidRPr="00D213F2">
          <w:rPr>
            <w:rFonts w:ascii="Times New Roman" w:eastAsia="Times New Roman" w:hAnsi="Times New Roman" w:cs="Times New Roman"/>
            <w:color w:val="0000FF"/>
            <w:sz w:val="28"/>
            <w:szCs w:val="28"/>
          </w:rPr>
          <w:t>от 02.08.2018 №296</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исключен;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2 исключен </w:t>
      </w:r>
      <w:hyperlink r:id="rId151"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30.09.2022 №216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утверждение по представлению главы Карабашского городского округа структуры администрации городского округа, а также Положения об администрации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4) </w:t>
      </w:r>
      <w:proofErr w:type="gramStart"/>
      <w:r w:rsidRPr="00D213F2">
        <w:rPr>
          <w:rFonts w:ascii="Times New Roman" w:eastAsia="Times New Roman" w:hAnsi="Times New Roman" w:cs="Times New Roman"/>
          <w:color w:val="000000"/>
          <w:sz w:val="28"/>
          <w:szCs w:val="28"/>
        </w:rPr>
        <w:t>контроль за</w:t>
      </w:r>
      <w:proofErr w:type="gramEnd"/>
      <w:r w:rsidRPr="00D213F2">
        <w:rPr>
          <w:rFonts w:ascii="Times New Roman" w:eastAsia="Times New Roman" w:hAnsi="Times New Roman" w:cs="Times New Roman"/>
          <w:color w:val="000000"/>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 путем заслушивания отчетов об их деятельности;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5) внесение в органы государственной власти Челябинской области инициатив, оформленных в виде решений Собрания депутатов городского округа об изменении границ, преобразовании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рассмотрение депутатских запросов и обращений депутатов Собрания депутатов городского округа, принятие по ним решений;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утверждение Регламента Собрания депутатов городского округа, создание и упразднение постоянных и временных комиссий Собрания депутатов городского округа, утверждение и изменение их состава;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создание контрольно-счетного органа городского округа и утверждение на должность председателя контрольного органа</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редакции решения Собрания депутатов Карабашского городского округа от 24.05.2012г. №354, НГР: </w:t>
      </w:r>
      <w:hyperlink r:id="rId152"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9) установление порядка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указанных объектов, требованиями проектной документации указанных объектов; (в редакции решения Собрания депутатов Карабашского городского округа от 24.05.2012г. №354, НГР: </w:t>
      </w:r>
      <w:hyperlink r:id="rId153"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установление порядка определения части территории Карабашского городского округа, на которой могут реализовываться инициативные проекты;</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10 введен </w:t>
      </w:r>
      <w:hyperlink r:id="rId154"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установление порядка выдвижения, внесения, обсуждения, рассмотрения инициативных проектов, а также проведения их конкурсного отбора;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11 введен </w:t>
      </w:r>
      <w:hyperlink r:id="rId155"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определение порядка формирования и деятельности коллегиального органа (комиссии) по проведению конкурсного отбора инициативных проектов;</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12 введен </w:t>
      </w:r>
      <w:hyperlink r:id="rId156"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13) определение порядка назначения и проведения собрания граждан в целях рассмотрения и обсуждения вопросов внесения инициативных проектов;</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(подпункт13 </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w:t>
      </w:r>
      <w:hyperlink r:id="rId157"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14) определение порядка расчета и возврата сумм инициативных платежей, подлежащих возврату лицам (в том числе организациям), осуществившим их перечисление в бюджет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14 введен </w:t>
      </w:r>
      <w:hyperlink r:id="rId158"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4. Иные полномочия Собрания депутатов городского округа определяются федеральными законами, Уставом (Основным законом) Челябинской области и законами Челябинской области, настоящим Уставом.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4.1 Собрание депутатов городского округа заслушивает ежегодные отчеты главы городского округа о результатах его деятельности и деятельности администрации городского округа, в том числе о решении вопросов, поставленных Собранием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159"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Полномочия Собрания депутатов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Полномочия Собрания депутатов также прекращаются в случае: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160"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w:t>
      </w:r>
      <w:proofErr w:type="gramStart"/>
      <w:r w:rsidRPr="00D213F2">
        <w:rPr>
          <w:rFonts w:ascii="Times New Roman" w:eastAsia="Times New Roman" w:hAnsi="Times New Roman" w:cs="Times New Roman"/>
          <w:color w:val="000000"/>
          <w:sz w:val="28"/>
          <w:szCs w:val="28"/>
        </w:rPr>
        <w:t>исключен</w:t>
      </w:r>
      <w:proofErr w:type="gramEnd"/>
      <w:r w:rsidRPr="00D213F2">
        <w:rPr>
          <w:rFonts w:ascii="Times New Roman" w:eastAsia="Times New Roman" w:hAnsi="Times New Roman" w:cs="Times New Roman"/>
          <w:color w:val="000000"/>
          <w:sz w:val="28"/>
          <w:szCs w:val="28"/>
        </w:rPr>
        <w:t xml:space="preserve"> (в редакции решения Собрания депутатов Карабашского городского округа от 20.05.2010 №24; НГР: </w:t>
      </w:r>
      <w:hyperlink r:id="rId161"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принятия решения Собранием депутатов о самороспуске. Решение о самороспуске принимается большинством не менее 2/3 голосов от установленной численности депутатов Собрания депутатов;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вступления в силу решения Челябинского областного суда о неправомочности данного состава депутатов Собрания депутатов, в том числе в связи со сложением депутатами своих полномочий;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преобразования городского округа, осуществляемого в соответствии с федеральным законом, а также в случае упразднения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в случае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Досрочное прекращение полномочий Собрания депутатов влечет досрочное прекращение полномочий его депутатов.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В случае досрочного прекращения полномочий Собрания депутатов досрочные выборы проводятся в сроки, установленные федеральным законом.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30. Порядок созыва и проведения заседаний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Основной формой деятельности Собрания депутатов городского округа являются его заседания, на которых коллегиально решаются вопросы, отнесенные к компетенции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Заседание Собрания депутатов городского округа не может считаться правомочным, если на нем присутствует менее 50 процентов от числа избранных депутатов</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от 21.07.2016 №121; НГР: </w:t>
      </w:r>
      <w:hyperlink r:id="rId162" w:tgtFrame="_blank" w:history="1">
        <w:r w:rsidRPr="00D213F2">
          <w:rPr>
            <w:rFonts w:ascii="Times New Roman" w:eastAsia="Times New Roman" w:hAnsi="Times New Roman" w:cs="Times New Roman"/>
            <w:color w:val="0000FF"/>
            <w:sz w:val="28"/>
            <w:szCs w:val="28"/>
          </w:rPr>
          <w:t>ru743030002016001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3. Первое заседание Собрания депутатов городского округа созывается не позднее, чем через две недели со дня избрания Собрания депутатов Городского округа в правомочном составе. Заседания Собрания депутатов Карабашского городского округа проводятся не реже одного раза в три месяца</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w:t>
      </w:r>
    </w:p>
    <w:p w:rsidR="00A1024F" w:rsidRPr="00D213F2" w:rsidRDefault="00A1024F" w:rsidP="00A1024F">
      <w:pPr>
        <w:spacing w:after="0" w:line="240" w:lineRule="auto"/>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от 21.07.2016 №121; НГР: </w:t>
      </w:r>
      <w:hyperlink r:id="rId163" w:tgtFrame="_blank" w:history="1">
        <w:r w:rsidRPr="00D213F2">
          <w:rPr>
            <w:rFonts w:ascii="Times New Roman" w:eastAsia="Times New Roman" w:hAnsi="Times New Roman" w:cs="Times New Roman"/>
            <w:color w:val="0000FF"/>
            <w:sz w:val="28"/>
            <w:szCs w:val="28"/>
          </w:rPr>
          <w:t>ru743030002016001</w:t>
        </w:r>
      </w:hyperlink>
      <w:r w:rsidRPr="00D213F2">
        <w:rPr>
          <w:rFonts w:ascii="Times New Roman" w:eastAsia="Times New Roman" w:hAnsi="Times New Roman" w:cs="Times New Roman"/>
          <w:color w:val="000000"/>
          <w:sz w:val="28"/>
          <w:szCs w:val="28"/>
        </w:rPr>
        <w:t>) Внеочередные заседания Собрания депутатов городского округа проводятся по предложению не менее одной трети от установленной численности депутатов Собрания депутатов городского округа, а также по предложению главы городского округа не позднее, чем через 5 дней после подачи письменного предложения о проведении внеочередного заседания с указанием вопросов, выносимых на обсуждение.</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164"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Порядок созыва и проведения заседаний Собрания депутатов городского округа определяется Регламентом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Заседания Собрания депутатов городского округа проводятся гласно и носят, как правило, открытый характер. На заседаниях Собрания депутатов городского округа вправе присутствовать глава городского округа и уполномоченные им должностные лица органов местного самоуправления городского округа, а также иные лица в соответствии с Регламентом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Собрание депутатов городского округа вправе принять решение о проведении закрытого заседания. На закрытых заседаниях Собрания депутатов городского округа вправе присутствовать глава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Прокурор вправе присутствовать на любых, в том числе закрытых, заседаниях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31. Постоянные и временные комиссии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w:t>
      </w:r>
      <w:proofErr w:type="gramStart"/>
      <w:r w:rsidRPr="00D213F2">
        <w:rPr>
          <w:rFonts w:ascii="Times New Roman" w:eastAsia="Times New Roman" w:hAnsi="Times New Roman" w:cs="Times New Roman"/>
          <w:color w:val="000000"/>
          <w:sz w:val="28"/>
          <w:szCs w:val="28"/>
        </w:rPr>
        <w:t>Собрание депутатов городского округа вправе образовать из числа депутатов Собрания депутатов городского округа постоянные и временные комиссии для предварительного рассмотрения и подготовки вопросов, относящихся к компетенции Собрания депутатов городского округа, для содействия проведению в жизнь его решений, нормативных правовых актов органов государственной власти, для осуществления в пределах полномочий Собрания депутатов городского округа контроля исполнения администрацией городского округа, главой городского округа</w:t>
      </w:r>
      <w:proofErr w:type="gramEnd"/>
      <w:r w:rsidRPr="00D213F2">
        <w:rPr>
          <w:rFonts w:ascii="Times New Roman" w:eastAsia="Times New Roman" w:hAnsi="Times New Roman" w:cs="Times New Roman"/>
          <w:color w:val="000000"/>
          <w:sz w:val="28"/>
          <w:szCs w:val="28"/>
        </w:rPr>
        <w:t>, другими должностными лицами местного самоуправления полномочий по решению вопросов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Структура, формирование, полномочия, порядок и организация </w:t>
      </w:r>
      <w:proofErr w:type="gramStart"/>
      <w:r w:rsidRPr="00D213F2">
        <w:rPr>
          <w:rFonts w:ascii="Times New Roman" w:eastAsia="Times New Roman" w:hAnsi="Times New Roman" w:cs="Times New Roman"/>
          <w:color w:val="000000"/>
          <w:sz w:val="28"/>
          <w:szCs w:val="28"/>
        </w:rPr>
        <w:t>работы комиссий Собрания депутатов городского округа</w:t>
      </w:r>
      <w:proofErr w:type="gramEnd"/>
      <w:r w:rsidRPr="00D213F2">
        <w:rPr>
          <w:rFonts w:ascii="Times New Roman" w:eastAsia="Times New Roman" w:hAnsi="Times New Roman" w:cs="Times New Roman"/>
          <w:color w:val="000000"/>
          <w:sz w:val="28"/>
          <w:szCs w:val="28"/>
        </w:rPr>
        <w:t xml:space="preserve"> определяются Регламентом Собрания депутатов городского округа и Положениями о </w:t>
      </w:r>
      <w:r w:rsidRPr="00D213F2">
        <w:rPr>
          <w:rFonts w:ascii="Times New Roman" w:eastAsia="Times New Roman" w:hAnsi="Times New Roman" w:cs="Times New Roman"/>
          <w:color w:val="000000"/>
          <w:sz w:val="28"/>
          <w:szCs w:val="28"/>
        </w:rPr>
        <w:lastRenderedPageBreak/>
        <w:t>порядке работы комиссий Собрания депутатов городского округа, утвержденными Собранием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32. Председатель и заместитель председателя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Организацию деятельности Собрания депутатов городского округа осуществляет председатель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Председатель Собрания депутатов городского округа избирается Собранием депутатов городского округа тайным голосованием из его состава большинством голосов от установленной численности депутатов Собрания депутатов округа на срок полномочий Собрания депутатов городского округа. Председатель Собрания депутатов городского округа осуществляет свои полномочия на постоянной основе.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Председателю Собрания депутатов, осуществляющим полномочия депутата на постоянной основе, в соответствии с уставом муниципального образования за счет средств местного бюджета выплачивается ежемесячное денежное содержание, состоящее из ежемесячного денежного вознаграждения и дополнительных выплат, в порядке и размерах, установленных муниципальными правовыми актами.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(абзац дополнен в редакции </w:t>
      </w:r>
      <w:hyperlink r:id="rId165"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04.12.2023 №335</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Председатель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представляет Собрание депутатов округа в отношениях с органами государственной власти и органами местного самоуправления, организациями, общественными объединениями, органами территориального общественного самоуправления и населением;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организует работу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созывает заседания Собрания депутатов городского округа и председательствует на них;</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ведает внутренним распорядком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издает постановления и распоряжения по вопросам организации деятельности Собрания депутатов городского округа, подписывает решения Собрания депутатов городского округа; (в редакции решения Собрания депутатов Карабашского городского округа от 24.05.2012г. №354, НГР: </w:t>
      </w:r>
      <w:hyperlink r:id="rId166"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Утратил силу (в редакции решения Собрания депутатов Карабашского городского округа от 24.05.2012г. №354, НГР: </w:t>
      </w:r>
      <w:hyperlink r:id="rId167"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оказывает содействие депутатам Собрания депутатов городского округа в осуществлении ими своих полномочий;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дает поручения постоянным и другим комиссиям Собрания депутатов городского округа, координирует их работу;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организует прием граждан и рассмотрение их обращений;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10) является распорядителем бюджетных средств по расходам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от имени Собрания депутатов городского округа подписывает исковые заявления и другие документы, направляемые в суды, выдает доверенности на право представления интересов Собрания депутатов городского округа в судах;</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решает иные вопросы, которые могут быть ему поручены Собранием депутатов городского округа или возложены в соответствии с законодательством и настоящим Уставом;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13) представляет отчет о работе Собрания депутатов по итогам работы за год.</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В отсутствие председателя Собрания депутатов городского округа и в случае досрочного прекращения его полномочий его обязанности исполняет заместитель председателя Собрания депутатов городского округа в полном объеме.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Полномочия председателя Собрания депутатов городского округа и его заместителя могут быть прекращены досрочно:</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на основании личного заявления;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в случае досрочного прекращения им полномочий депутата в соответствии со статьей 31 настоящего Устава;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при выражении недоверия в порядке, установленном Регламентом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6. В случае досрочного </w:t>
      </w:r>
      <w:proofErr w:type="gramStart"/>
      <w:r w:rsidRPr="00D213F2">
        <w:rPr>
          <w:rFonts w:ascii="Times New Roman" w:eastAsia="Times New Roman" w:hAnsi="Times New Roman" w:cs="Times New Roman"/>
          <w:color w:val="000000"/>
          <w:sz w:val="28"/>
          <w:szCs w:val="28"/>
        </w:rPr>
        <w:t>прекращения полномочий председателя Собрания депутатов городского округа</w:t>
      </w:r>
      <w:proofErr w:type="gramEnd"/>
      <w:r w:rsidRPr="00D213F2">
        <w:rPr>
          <w:rFonts w:ascii="Times New Roman" w:eastAsia="Times New Roman" w:hAnsi="Times New Roman" w:cs="Times New Roman"/>
          <w:color w:val="000000"/>
          <w:sz w:val="28"/>
          <w:szCs w:val="28"/>
        </w:rPr>
        <w:t xml:space="preserve"> выборы председателя проводятся не позднее одного месяца со дня прекращения полномочий.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33. Депутат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Депутат Собрания депутатов городского округа представляет интересы избирателей своего округа, организует свою деятельность в Собрании депутатов городского округа в соответствии с законодательством Российской Федерации, Челябинской области и настоящим Уставом.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Полномочия депутатов Собрания депутатов городского округа начинаются со дня их избрания и прекращаются со дня </w:t>
      </w:r>
      <w:proofErr w:type="gramStart"/>
      <w:r w:rsidRPr="00D213F2">
        <w:rPr>
          <w:rFonts w:ascii="Times New Roman" w:eastAsia="Times New Roman" w:hAnsi="Times New Roman" w:cs="Times New Roman"/>
          <w:color w:val="000000"/>
          <w:sz w:val="28"/>
          <w:szCs w:val="28"/>
        </w:rPr>
        <w:t>начала работы Собрания депутатов городского округа нового созыва</w:t>
      </w:r>
      <w:proofErr w:type="gramEnd"/>
      <w:r w:rsidRPr="00D213F2">
        <w:rPr>
          <w:rFonts w:ascii="Times New Roman" w:eastAsia="Times New Roman" w:hAnsi="Times New Roman" w:cs="Times New Roman"/>
          <w:color w:val="000000"/>
          <w:sz w:val="28"/>
          <w:szCs w:val="28"/>
        </w:rPr>
        <w:t>. Полномочия депутатов Собрания депутатов городского округа могут быть прекращены досрочно в случаях, установленных настоящим Уставом.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случае прекращения полномочий одного или нескольких депутатов Собрания депутатов городского округа, Собрание депутатов городского округа вправе назначить довыборы депутатов Собрания депутатов городского округа по соответствующим избирательным округам.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Депутату Собрания депутатов городского округа выдается удостоверение установленного образца и нагрудный знак депутата, которыми он пользуется в течение срока своих полномочий.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Удостоверение депутата является документом, подтверждающим право осуществлять депутатские полномочия беспрепятственно и в полном объеме.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Депутат Собрания депутатов городского округа осуществляет свои полномочия, как правило, на непостоянной основе.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На постоянной основе могут работать не более 10 процентов депутатов от установленной численности Собрания депутатов городского округа, включая председателя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Статус депутатов Собрания депутатов округа, их права, обязанности и ограничения, связанные с их статусом, а также ответственность определяются федеральными законами, законами Челябинской области, решениями Собрания депутатов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Депутат имеет право на депутатский запрос должностным лицам органов местного самоуправления, руководителям предприятий и учреждений, располагающихся на территории городского округа, и получение ответа не позднее 15 дней со дня получения депутатского запроса должностным лицом, руководителем.</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7.Осуществляющий свои полномочия на постоянной основе депутат не вправе:</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заниматься предпринимательской деятельностью лично или через доверенных лиц;</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участвовать в управлении коммерческой или некоммерческой организацией, за исключением следующих случаев:</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168"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w:t>
      </w:r>
      <w:proofErr w:type="gramEnd"/>
      <w:r w:rsidRPr="00D213F2">
        <w:rPr>
          <w:rFonts w:ascii="Times New Roman" w:eastAsia="Times New Roman" w:hAnsi="Times New Roman" w:cs="Times New Roman"/>
          <w:color w:val="000000"/>
          <w:sz w:val="28"/>
          <w:szCs w:val="28"/>
        </w:rPr>
        <w:t xml:space="preserve"> законом субъекта Российской Федерации;</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169"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в) представление на безвозмездной основе интересов муниципального образования в совете муниципальных образований субъекта </w:t>
      </w:r>
      <w:r w:rsidRPr="00D213F2">
        <w:rPr>
          <w:rFonts w:ascii="Times New Roman" w:eastAsia="Times New Roman" w:hAnsi="Times New Roman" w:cs="Times New Roman"/>
          <w:color w:val="000000"/>
          <w:sz w:val="28"/>
          <w:szCs w:val="28"/>
        </w:rPr>
        <w:lastRenderedPageBreak/>
        <w:t>Российской Федерации, иных объединениях муниципальных образований, а также в их органах управления;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proofErr w:type="spellStart"/>
      <w:r w:rsidRPr="00D213F2">
        <w:rPr>
          <w:rFonts w:ascii="Times New Roman" w:eastAsia="Times New Roman" w:hAnsi="Times New Roman" w:cs="Times New Roman"/>
          <w:color w:val="000000"/>
          <w:sz w:val="28"/>
          <w:szCs w:val="28"/>
        </w:rPr>
        <w:t>д</w:t>
      </w:r>
      <w:proofErr w:type="spellEnd"/>
      <w:r w:rsidRPr="00D213F2">
        <w:rPr>
          <w:rFonts w:ascii="Times New Roman" w:eastAsia="Times New Roman" w:hAnsi="Times New Roman" w:cs="Times New Roman"/>
          <w:color w:val="000000"/>
          <w:sz w:val="28"/>
          <w:szCs w:val="28"/>
        </w:rPr>
        <w:t>) иные случаи, предусмотренные федеральными законами;</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(пункт 7 в редакции </w:t>
      </w:r>
      <w:hyperlink r:id="rId170"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20.05.2020 №459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7.1. Полномочия депутата прекращаются досрочно в случае несоблюдения ограничений, установленных Федеральным законом от 06.10.2003г. № 131-ФЗ «Об общих принципах организации местного самоуправления в Российской Федерации</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от 21.07.2016 №121; НГР: </w:t>
      </w:r>
      <w:hyperlink r:id="rId171" w:tgtFrame="_blank" w:history="1">
        <w:r w:rsidRPr="00D213F2">
          <w:rPr>
            <w:rFonts w:ascii="Times New Roman" w:eastAsia="Times New Roman" w:hAnsi="Times New Roman" w:cs="Times New Roman"/>
            <w:color w:val="0000FF"/>
            <w:sz w:val="28"/>
            <w:szCs w:val="28"/>
          </w:rPr>
          <w:t>ru743030002016001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Депутаты информируют избирателей о своей деятельности во время встреч с ними, а также через средства массовой информации.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Депутат должен соблюдать ограничения, запреты, исполнять обязанности, которые установлены </w:t>
      </w:r>
      <w:hyperlink r:id="rId172"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xml:space="preserve"> от 25 декабря 2008 года № 273-ФЗ «О противодействии коррупции» и другими федеральными законами. </w:t>
      </w:r>
      <w:proofErr w:type="gramStart"/>
      <w:r w:rsidRPr="00D213F2">
        <w:rPr>
          <w:rFonts w:ascii="Times New Roman" w:eastAsia="Times New Roman" w:hAnsi="Times New Roman" w:cs="Times New Roman"/>
          <w:color w:val="000000"/>
          <w:sz w:val="28"/>
          <w:szCs w:val="28"/>
        </w:rPr>
        <w:t>Полномочия депутата прекращаются досрочно в случае несоблюдения ограничений, запретов, неисполнения обязанностей, установленных </w:t>
      </w:r>
      <w:hyperlink r:id="rId173"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25 декабря 2008 года № 273-ФЗ «О противодействии коррупции», </w:t>
      </w:r>
      <w:hyperlink r:id="rId174"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3 декабря 2012 года № 230-ФЗ «О контроле за соответствием расходов лиц, замещающих государственные должности, и иных лиц их доходам», </w:t>
      </w:r>
      <w:hyperlink r:id="rId175"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7 мая 2013 года № 79-ФЗ «О запрете отдельным категориям лиц открывать и</w:t>
      </w:r>
      <w:proofErr w:type="gramEnd"/>
      <w:r w:rsidRPr="00D213F2">
        <w:rPr>
          <w:rFonts w:ascii="Times New Roman" w:eastAsia="Times New Roman" w:hAnsi="Times New Roman" w:cs="Times New Roman"/>
          <w:color w:val="000000"/>
          <w:sz w:val="28"/>
          <w:szCs w:val="28"/>
        </w:rPr>
        <w:t xml:space="preserve"> иметь счета (вклады), хранить наличные денежные средства и </w:t>
      </w:r>
      <w:r w:rsidRPr="00D213F2">
        <w:rPr>
          <w:rFonts w:ascii="Times New Roman" w:eastAsia="Times New Roman" w:hAnsi="Times New Roman" w:cs="Times New Roman"/>
          <w:color w:val="000000"/>
          <w:sz w:val="28"/>
          <w:szCs w:val="28"/>
        </w:rPr>
        <w:lastRenderedPageBreak/>
        <w:t>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76"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06 октября 2003 года №131-ФЗ «Об общих принципах организации местного самоуправления в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(пункт 9 в редакции </w:t>
      </w:r>
      <w:hyperlink r:id="rId177"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20.05.2020 №459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34. Гарантии для депутата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Депутату Собрания депутатов городского округа, осуществляющему полномочия на постоянной основе, гарантируются: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Ежемесячное денежное содержание, состоящее из ежемесячного денежного вознаграждения и дополнительных выплат, в порядке и размерах, установленных муниципальными правовыми актами;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178"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ежегодный оплачиваемый отпуск продолжительностью 40 календарных дней;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3) Депутату Собрания депутатов Карабашского городского округа устанавливается ежемесячная доплата к страховой пенсии по старости (инвалидности) в связи с прекращением его полномочий (в том числе досрочно). </w:t>
      </w:r>
      <w:proofErr w:type="gramStart"/>
      <w:r w:rsidRPr="00D213F2">
        <w:rPr>
          <w:rFonts w:ascii="Times New Roman" w:eastAsia="Times New Roman" w:hAnsi="Times New Roman" w:cs="Times New Roman"/>
          <w:color w:val="000000"/>
          <w:sz w:val="28"/>
          <w:szCs w:val="28"/>
        </w:rPr>
        <w:t>Такая доплата устанавливается только в отношении лиц, осуществлявших полномочия депутата Собрания депутатов Карабашского городского округа на постоянной основе и в этот период достигших пенсионного возраста или потерявших трудоспособность, и не осуществляется в случае прекращения полномочий указанных лиц по основаниям, предусмотренным абзацем седьмым части 16 статьи 35, частью 7.1, пунктами 5–8 и 9.2 части 10, частью 10.1 статьи 40, частями 1</w:t>
      </w:r>
      <w:proofErr w:type="gramEnd"/>
      <w:r w:rsidRPr="00D213F2">
        <w:rPr>
          <w:rFonts w:ascii="Times New Roman" w:eastAsia="Times New Roman" w:hAnsi="Times New Roman" w:cs="Times New Roman"/>
          <w:color w:val="000000"/>
          <w:sz w:val="28"/>
          <w:szCs w:val="28"/>
        </w:rPr>
        <w:t xml:space="preserve"> и 2 статьи 73 </w:t>
      </w:r>
      <w:hyperlink r:id="rId179" w:tgtFrame="_blank" w:history="1">
        <w:r w:rsidRPr="00D213F2">
          <w:rPr>
            <w:rFonts w:ascii="Times New Roman" w:eastAsia="Times New Roman" w:hAnsi="Times New Roman" w:cs="Times New Roman"/>
            <w:color w:val="0000FF"/>
            <w:sz w:val="28"/>
            <w:szCs w:val="28"/>
          </w:rPr>
          <w:t>Федерального закона</w:t>
        </w:r>
      </w:hyperlink>
      <w:r w:rsidRPr="00D213F2">
        <w:rPr>
          <w:rFonts w:ascii="Times New Roman" w:eastAsia="Times New Roman" w:hAnsi="Times New Roman" w:cs="Times New Roman"/>
          <w:color w:val="000000"/>
          <w:sz w:val="28"/>
          <w:szCs w:val="28"/>
        </w:rPr>
        <w:t> </w:t>
      </w:r>
      <w:hyperlink r:id="rId180" w:tgtFrame="_blank" w:history="1">
        <w:r w:rsidRPr="00D213F2">
          <w:rPr>
            <w:rFonts w:ascii="Times New Roman" w:eastAsia="Times New Roman" w:hAnsi="Times New Roman" w:cs="Times New Roman"/>
            <w:color w:val="0000FF"/>
            <w:sz w:val="28"/>
            <w:szCs w:val="28"/>
          </w:rPr>
          <w:t>от 06 октября 2003 года № 131-ФЗ</w:t>
        </w:r>
      </w:hyperlink>
      <w:r w:rsidRPr="00D213F2">
        <w:rPr>
          <w:rFonts w:ascii="Times New Roman" w:eastAsia="Times New Roman" w:hAnsi="Times New Roman" w:cs="Times New Roman"/>
          <w:color w:val="000000"/>
          <w:sz w:val="28"/>
          <w:szCs w:val="28"/>
        </w:rPr>
        <w:t> «Об общих принципах организации местного самоуправления в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Условия, порядок назначения и выплаты, а также размер ежемесячной доплаты к страховой пенсии по старости (инвалидности) устанавливаются решением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18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Исключен. (В редакции решения Собрания депутатов Карабашского городского округа от 20.03.2014 №567; НГР: </w:t>
      </w:r>
      <w:hyperlink r:id="rId182"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Исключен. (В редакции решения Собрания депутатов Карабашского городского округа от 20.03.2014 №567; НГР: </w:t>
      </w:r>
      <w:hyperlink r:id="rId183"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исключен. (В редакции решения Собрания депутатов Карабашского городского округа от 20.03.2014 №567; НГР: </w:t>
      </w:r>
      <w:hyperlink r:id="rId184"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Депутату обеспечиваются необходимые условия для проведения отчетов перед избирателями и встреч с избирателями.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lastRenderedPageBreak/>
        <w:t>В целях обеспечения проведения отчетов перед избирателями, встреч с избирателями по просьбе депутата органы местного самоуправления, муниципальные унитарные предприятия, муниципальные учреждения безвозмездно предоставляют помещения, извещают граждан о времени и месте проведения указанных отчетов и встреч, направляют для участия во встречах своих представителей, а также предоставляют депутату необходимые справочные и информационные материалы.</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Депутату Собрания депутатов за счет средств местного бюджета возмещаются расходы на проезд на всех видах пассажирского транспорта (за исключением такси) на территории муниципального образования, расходы, связанные с использованием сре</w:t>
      </w:r>
      <w:proofErr w:type="gramStart"/>
      <w:r w:rsidRPr="00D213F2">
        <w:rPr>
          <w:rFonts w:ascii="Times New Roman" w:eastAsia="Times New Roman" w:hAnsi="Times New Roman" w:cs="Times New Roman"/>
          <w:color w:val="000000"/>
          <w:sz w:val="28"/>
          <w:szCs w:val="28"/>
        </w:rPr>
        <w:t>дств св</w:t>
      </w:r>
      <w:proofErr w:type="gramEnd"/>
      <w:r w:rsidRPr="00D213F2">
        <w:rPr>
          <w:rFonts w:ascii="Times New Roman" w:eastAsia="Times New Roman" w:hAnsi="Times New Roman" w:cs="Times New Roman"/>
          <w:color w:val="000000"/>
          <w:sz w:val="28"/>
          <w:szCs w:val="28"/>
        </w:rPr>
        <w:t>язи, иные расходы, связанные с осуществлением полномочий депутата Собрания депутатов.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Размер и порядок возмещения расходов, связанных с осуществлением полномочий депутата Собрания депутатов, устанавливаются муниципальными правовыми актами.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35. Досрочное прекращение полномочий депутата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Полномочия депутата Собрания депутатов городского округа прекращаются досрочно в случае: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смерти;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отставки по собственному желанию;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признания судом недееспособным или ограниченно дееспособным;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признания судом безвестно отсутствующим или объявления умершим;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вступления в отношении его в законную силу обвинительного приговора суда;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выезда за пределы Российской Федерации на постоянное место жительства;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213F2">
        <w:rPr>
          <w:rFonts w:ascii="Times New Roman" w:eastAsia="Times New Roman" w:hAnsi="Times New Roman" w:cs="Times New Roman"/>
          <w:color w:val="000000"/>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7 в редакции </w:t>
      </w:r>
      <w:hyperlink r:id="rId185"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отзыва избирателями;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досрочного прекращения полномочий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10) призыва на военную службу или направления на заменяющую ее альтернативную гражданскую службу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10.1) приобретения им статуса иностранного агента;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186"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в иных случаях, установленных федеральными законами.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187"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Полномочия депутата Собрания депутатов Карабашского городского округа прекращаются досрочно решением Собрания депутатов Карабашского городского округа в случае отсутствия депутата без уважительных причин на всех заседаниях Собрания депутатов Карабашского городского округа в течение шести месяцев подряд.</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12 введен </w:t>
      </w:r>
      <w:hyperlink r:id="rId188"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04.12.2023 №334</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13)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89"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w:t>
      </w:r>
      <w:hyperlink r:id="rId190" w:tgtFrame="_blank" w:history="1">
        <w:r w:rsidRPr="00D213F2">
          <w:rPr>
            <w:rFonts w:ascii="Times New Roman" w:eastAsia="Times New Roman" w:hAnsi="Times New Roman" w:cs="Times New Roman"/>
            <w:color w:val="0000FF"/>
            <w:sz w:val="28"/>
            <w:szCs w:val="28"/>
          </w:rPr>
          <w:t>от 06 октября 2003 года № 131-ФЗ</w:t>
        </w:r>
      </w:hyperlink>
      <w:r w:rsidRPr="00D213F2">
        <w:rPr>
          <w:rFonts w:ascii="Times New Roman" w:eastAsia="Times New Roman" w:hAnsi="Times New Roman" w:cs="Times New Roman"/>
          <w:color w:val="000000"/>
          <w:sz w:val="28"/>
          <w:szCs w:val="28"/>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Pr="00D213F2">
        <w:rPr>
          <w:rFonts w:ascii="Times New Roman" w:eastAsia="Times New Roman" w:hAnsi="Times New Roman" w:cs="Times New Roman"/>
          <w:color w:val="000000"/>
          <w:sz w:val="28"/>
          <w:szCs w:val="28"/>
        </w:rPr>
        <w:t xml:space="preserve"> обязанностей признается следствием не зависящих от указанного лица обстоятельств в порядке, предусмотренном частями 3 - 6 статьи 13 </w:t>
      </w:r>
      <w:hyperlink r:id="rId191" w:tgtFrame="_blank" w:history="1">
        <w:r w:rsidRPr="00D213F2">
          <w:rPr>
            <w:rFonts w:ascii="Times New Roman" w:eastAsia="Times New Roman" w:hAnsi="Times New Roman" w:cs="Times New Roman"/>
            <w:color w:val="0000FF"/>
            <w:sz w:val="28"/>
            <w:szCs w:val="28"/>
          </w:rPr>
          <w:t>Федерального закона</w:t>
        </w:r>
      </w:hyperlink>
      <w:r w:rsidRPr="00D213F2">
        <w:rPr>
          <w:rFonts w:ascii="Times New Roman" w:eastAsia="Times New Roman" w:hAnsi="Times New Roman" w:cs="Times New Roman"/>
          <w:color w:val="000000"/>
          <w:sz w:val="28"/>
          <w:szCs w:val="28"/>
        </w:rPr>
        <w:t> от 25 декабря 2008 года № 273-ФЗ «О противодействии коррупции».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13 введен </w:t>
      </w:r>
      <w:hyperlink r:id="rId192"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04.12.2023 №334</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VII. ВЫСШЕЕ ДОЛЖНОСТНОЕ ЛИЦО</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36. Глава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Глава городского округа является высшим должностным лицом городского округа, работающим на постоянной основе и наделенным настоящим Уставом в соответствии с федеральным законом собственными полномочиями по решению вопросов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Глава городского округа избирается Собранием депутатов городского округа из числа кандидатов, представленных конкурсной комиссией по результатам конкурса, и возглавляет администрацию городского округа, сроком на пять лет.(в редакции решения Собрания депутатов Карабашского городского округа от </w:t>
      </w:r>
      <w:proofErr w:type="spellStart"/>
      <w:proofErr w:type="gramStart"/>
      <w:r w:rsidRPr="00D213F2">
        <w:rPr>
          <w:rFonts w:ascii="Times New Roman" w:eastAsia="Times New Roman" w:hAnsi="Times New Roman" w:cs="Times New Roman"/>
          <w:color w:val="000000"/>
          <w:sz w:val="28"/>
          <w:szCs w:val="28"/>
        </w:rPr>
        <w:t>от</w:t>
      </w:r>
      <w:proofErr w:type="spellEnd"/>
      <w:proofErr w:type="gramEnd"/>
      <w:r w:rsidRPr="00D213F2">
        <w:rPr>
          <w:rFonts w:ascii="Times New Roman" w:eastAsia="Times New Roman" w:hAnsi="Times New Roman" w:cs="Times New Roman"/>
          <w:color w:val="000000"/>
          <w:sz w:val="28"/>
          <w:szCs w:val="28"/>
        </w:rPr>
        <w:t xml:space="preserve"> 18.06.2015 №684; НГР: </w:t>
      </w:r>
      <w:hyperlink r:id="rId193" w:tgtFrame="_blank" w:history="1">
        <w:r w:rsidRPr="00D213F2">
          <w:rPr>
            <w:rFonts w:ascii="Times New Roman" w:eastAsia="Times New Roman" w:hAnsi="Times New Roman" w:cs="Times New Roman"/>
            <w:color w:val="0000FF"/>
            <w:sz w:val="28"/>
            <w:szCs w:val="28"/>
          </w:rPr>
          <w:t>ru743030002015002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3. Полномочия главы городского округа начинаются со дня его вступления в должность и прекращаются в день вступления в должность вновь избранного главы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городского округа вступает в должность в день вручения ему удостоверения об избрании.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4. Днем вступления главы городского округа в должность считается день публичного принятия им присяги на открытом заседании Собрания депутатов следующего содержания: « </w:t>
      </w:r>
      <w:proofErr w:type="gramStart"/>
      <w:r w:rsidRPr="00D213F2">
        <w:rPr>
          <w:rFonts w:ascii="Times New Roman" w:eastAsia="Times New Roman" w:hAnsi="Times New Roman" w:cs="Times New Roman"/>
          <w:color w:val="000000"/>
          <w:sz w:val="28"/>
          <w:szCs w:val="28"/>
        </w:rPr>
        <w:t>Я (фамилия, имя, отчество), вступая в должность главы городского округа,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городского округа, уважать и защищать права и свободы граждан, соблюдать Конституцию и законодательство Российской Федерации, Челябинской области и Устав Карабашского городского округа».</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Глава городского округа возглавляет администрацию городского округа, руководит ею.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6. Глава городского округа </w:t>
      </w:r>
      <w:proofErr w:type="gramStart"/>
      <w:r w:rsidRPr="00D213F2">
        <w:rPr>
          <w:rFonts w:ascii="Times New Roman" w:eastAsia="Times New Roman" w:hAnsi="Times New Roman" w:cs="Times New Roman"/>
          <w:color w:val="000000"/>
          <w:sz w:val="28"/>
          <w:szCs w:val="28"/>
        </w:rPr>
        <w:t>подконтролен</w:t>
      </w:r>
      <w:proofErr w:type="gramEnd"/>
      <w:r w:rsidRPr="00D213F2">
        <w:rPr>
          <w:rFonts w:ascii="Times New Roman" w:eastAsia="Times New Roman" w:hAnsi="Times New Roman" w:cs="Times New Roman"/>
          <w:color w:val="000000"/>
          <w:sz w:val="28"/>
          <w:szCs w:val="28"/>
        </w:rPr>
        <w:t xml:space="preserve"> и подотчетен населению городского округа и Собранию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Статус главы городского округа, его права, обязанности и гарантии его прав, связанные с осуществлением его деятельности, ограничения, а также ответственность определяются федеральными законами,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8. </w:t>
      </w:r>
      <w:proofErr w:type="gramStart"/>
      <w:r w:rsidRPr="00D213F2">
        <w:rPr>
          <w:rFonts w:ascii="Times New Roman" w:eastAsia="Times New Roman" w:hAnsi="Times New Roman" w:cs="Times New Roman"/>
          <w:color w:val="000000"/>
          <w:sz w:val="28"/>
          <w:szCs w:val="28"/>
        </w:rPr>
        <w:t>Исполняя полномочия главы администрации городского округа, глава городского округа в пределах своих полномочий, установленных федеральными законами, законами Челябинской области, настоящим Уставом и решениями Собрания депутатов городского округа, издает постановления администрации городского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Челябинской области, а также распоряжения администрации городского округа</w:t>
      </w:r>
      <w:proofErr w:type="gramEnd"/>
      <w:r w:rsidRPr="00D213F2">
        <w:rPr>
          <w:rFonts w:ascii="Times New Roman" w:eastAsia="Times New Roman" w:hAnsi="Times New Roman" w:cs="Times New Roman"/>
          <w:color w:val="000000"/>
          <w:sz w:val="28"/>
          <w:szCs w:val="28"/>
        </w:rPr>
        <w:t xml:space="preserve"> по вопросам организации работы администрации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194"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Постановления и распоряжения администрации городского округа, изданные главой городского округа в пределах его компетенции, обязательны для исполнения и соблюдения всеми предприятиями, учреждениями, организациями, должностными лицами и гражданами.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195"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В случае отсутствия главы городского округа или невозможности исполнения им должностных обязанностей, его полномочия в полном объеме осуществляет заместитель главы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 xml:space="preserve">Глава городского округа освобождается от ответственности за несоблюдение ограничений и запретов, требований о предотвращении или об </w:t>
      </w:r>
      <w:r w:rsidRPr="00D213F2">
        <w:rPr>
          <w:rFonts w:ascii="Times New Roman" w:eastAsia="Times New Roman" w:hAnsi="Times New Roman" w:cs="Times New Roman"/>
          <w:color w:val="000000"/>
          <w:sz w:val="28"/>
          <w:szCs w:val="28"/>
        </w:rPr>
        <w:lastRenderedPageBreak/>
        <w:t>урегулировании конфликта интересов и неисполнение обязанностей, установленных </w:t>
      </w:r>
      <w:hyperlink r:id="rId196"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D213F2">
        <w:rPr>
          <w:rFonts w:ascii="Times New Roman" w:eastAsia="Times New Roman" w:hAnsi="Times New Roman" w:cs="Times New Roman"/>
          <w:color w:val="000000"/>
          <w:sz w:val="28"/>
          <w:szCs w:val="28"/>
        </w:rPr>
        <w:t xml:space="preserve"> следствием не зависящих от него обстоятельств в порядке, предусмотренном частями 3 - 6 статьи 13 </w:t>
      </w:r>
      <w:hyperlink r:id="rId197" w:tgtFrame="_blank" w:history="1">
        <w:r w:rsidRPr="00D213F2">
          <w:rPr>
            <w:rFonts w:ascii="Times New Roman" w:eastAsia="Times New Roman" w:hAnsi="Times New Roman" w:cs="Times New Roman"/>
            <w:color w:val="0000FF"/>
            <w:sz w:val="28"/>
            <w:szCs w:val="28"/>
          </w:rPr>
          <w:t>Федерального закона</w:t>
        </w:r>
      </w:hyperlink>
      <w:r w:rsidRPr="00D213F2">
        <w:rPr>
          <w:rFonts w:ascii="Times New Roman" w:eastAsia="Times New Roman" w:hAnsi="Times New Roman" w:cs="Times New Roman"/>
          <w:color w:val="000000"/>
          <w:sz w:val="28"/>
          <w:szCs w:val="28"/>
        </w:rPr>
        <w:t> от 25 декабря 2008 года № 273-ФЗ «О противодействии коррупции».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(пункт 11 введен </w:t>
      </w:r>
      <w:hyperlink r:id="rId198"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04.12.2023 №334</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37. Полномочия главы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Глава городского округа имеет следующие полномочия: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представляет городской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подписывает и обнародует в порядке, установленном настоящим Уставом, нормативные правовые акты, принятые Собранием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издает в пределах своих полномочий правовые акты администрации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199"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200"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вправе требовать созыва внеочередного заседания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организует выполнение нормативных правовых актов Собрания депутатов городского округа в рамках своих полномочий;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обладает правом внесения в Собрание депутатов городского округа проектов муниципальных правовых актов;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представляет на рассмотрение и утверждение Собранием депутатов городского округа проект бюджета городского округа и отчет об его исполнении;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представляет на рассмотрение Собрания депутатов городского округа проекты нормативных актов о введении или отмене местных налогов и сборов, а также другие правовые акты, предусматривающие расходы, покрываемые за счет бюджета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9) формирует администрацию городского округа, и руководит ее деятельностью в соответствии с настоящим Уставом и Положением об администрации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назначает и освобождает от должности заместителей главы городского округа, руководителей структурных подразделений администрации, а также руководителей муниципальных предприятий и учреждений;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рассматривает отчеты и доклады руководителей структурных подразделений администрации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организует проверку деятельности структурных подразделений администрации городского округа в соответствии с федеральными законами, законами Челябинской области и настоящим Уставом;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13) принимает меры поощрения и дисциплинарной ответственности к подчиненным ему работникам;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14) организует и обеспечивает исполнение полномочий исполнительно-распорядительных органов местного самоуправления городского округа по решению вопросов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15) организует и обеспечивает исполнение отдельных государственных полномочий, переданных в ведение органов местного самоуправления городского округа федеральными законами,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16) исполняет бюджет городского округа, утвержденный Собранием депутатов городского округа, распоряжается средствами городского округа в соответствии с утвержденным Собранием депутатов городского округа бюджетом и бюджетным законодательством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17) принимает меры по обеспечению и защите интересов городского округа, городского хозяйства в суде, арбитражном суде, а также соответствующих органах государственной власти и 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18) от имени администрации городского округа подписывает исковые заявления в суды;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19) в соответствии с федеральным законодательством и законодательством Челябинской области отменяет или приостанавливает действие приказов и распоряжений, принятых его заместителями и руководителями структурных подразделений администрации городского округа, в случае, если они противоречат Конституции Российской Федерации, федеральным законам, законам Челябинской области, настоящему Уставу, а также решениям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20) назначает на контрактной основе и освобождает от занимаемой должности руководителей муниципальных предприятий и учреждений;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21) получает от предприятий, учреждений и организаций, расположенных на территории городского округа, сведения, необходимые для анализа социально - экономического развития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22) предлагает изменения и дополнения в Устав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Глава городского округа имеет иные полномочия в соответствии с федеральным законодательством и законодательством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2.1. Глава городского округа представляет Собранию депутатов ежегодные отчеты о результатах своей деятельности и о результатах деятельности администрации городского округа, в том числе о решении вопросов, поставленных Собранием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201"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2.2. Глава городского округа должен соблюдать ограничения, запреты, исполнять обязанности, которые установлены </w:t>
      </w:r>
      <w:hyperlink r:id="rId202"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xml:space="preserve"> от 25 декабря 2008 года № 273-ФЗ «О противодействии коррупции» и другими федеральными законами. </w:t>
      </w:r>
      <w:proofErr w:type="gramStart"/>
      <w:r w:rsidRPr="00D213F2">
        <w:rPr>
          <w:rFonts w:ascii="Times New Roman" w:eastAsia="Times New Roman" w:hAnsi="Times New Roman" w:cs="Times New Roman"/>
          <w:color w:val="000000"/>
          <w:sz w:val="28"/>
          <w:szCs w:val="28"/>
        </w:rPr>
        <w:t>Полномочия главы прекращаются досрочно в случае несоблюдения ограничений, запретов, неисполнения обязанностей, установленных </w:t>
      </w:r>
      <w:hyperlink r:id="rId203"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25 декабря 2008 года № 273-ФЗ «О противодействии коррупции», </w:t>
      </w:r>
      <w:hyperlink r:id="rId204"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3 декабря 2012 года № 230-ФЗ «О контроле за соответствием расходов лиц, замещающих государственные должности, и иных лиц их доходам», </w:t>
      </w:r>
      <w:hyperlink r:id="rId205"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7 мая 2013 года № 79-ФЗ «О запрете отдельным категориям лиц открывать и</w:t>
      </w:r>
      <w:proofErr w:type="gramEnd"/>
      <w:r w:rsidRPr="00D213F2">
        <w:rPr>
          <w:rFonts w:ascii="Times New Roman" w:eastAsia="Times New Roman" w:hAnsi="Times New Roman" w:cs="Times New Roman"/>
          <w:color w:val="000000"/>
          <w:sz w:val="28"/>
          <w:szCs w:val="28"/>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06"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06 октября 2003 года №131-ФЗ «Об общих принципах организации местного самоуправления в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(пункт 2.2 в редакции </w:t>
      </w:r>
      <w:hyperlink r:id="rId207"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20.05.2020 №459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38. Досрочное прекращение полномочий главы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Полномочия главы городского округа прекращаются досрочно в случае: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смерти;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отставки по собственному желанию;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2.1)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208"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3) отрешения от должности в соответствии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федеральным законодательством;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признания судом недееспособным или ограниченно дееспособным;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5) признания судом безвестно отсутствующим или объявления умершим;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вступления в отношении его в законную силу обвинительного приговора суда;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выезда за пределы Российской Федерации на постоянное место жительства;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213F2">
        <w:rPr>
          <w:rFonts w:ascii="Times New Roman" w:eastAsia="Times New Roman" w:hAnsi="Times New Roman" w:cs="Times New Roman"/>
          <w:color w:val="000000"/>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8 в редакции </w:t>
      </w:r>
      <w:hyperlink r:id="rId209"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отзыва избирателями;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установленной в судебном порядке стойкой неспособности по состоянию здоровья осуществлять полномочия главы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преобразования городского округа, осуществляемого в соответствии с Федеральным законом, а также в случае упразднения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13) в случае несоблюдения ограничений, установленных Федеральным законом 131-ФЗ от 06.10.2003 г. «Об общих принципах организации местного самоуправления в Российской Федерации</w:t>
      </w:r>
      <w:proofErr w:type="gramStart"/>
      <w:r w:rsidRPr="00D213F2">
        <w:rPr>
          <w:rFonts w:ascii="Times New Roman" w:eastAsia="Times New Roman" w:hAnsi="Times New Roman" w:cs="Times New Roman"/>
          <w:color w:val="000000"/>
          <w:sz w:val="28"/>
          <w:szCs w:val="28"/>
        </w:rPr>
        <w:t>.» (</w:t>
      </w:r>
      <w:proofErr w:type="gramEnd"/>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24.05.2012г. №354, НГР: </w:t>
      </w:r>
      <w:hyperlink r:id="rId210"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14) приобретения им статуса иностранного агента.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21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Исключен. (В редакции решения Собрания депутатов Карабашского городского округа от 21.05.2015 №674; НГР: </w:t>
      </w:r>
      <w:hyperlink r:id="rId212"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Полномочия главы городского округа прекращаются досрочно также в связи с утратой доверия Президента Российской Федерации в случаях:</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 xml:space="preserve">1) несоблюдения главой городского округа, их супругами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w:t>
      </w:r>
      <w:r w:rsidRPr="00D213F2">
        <w:rPr>
          <w:rFonts w:ascii="Times New Roman" w:eastAsia="Times New Roman" w:hAnsi="Times New Roman" w:cs="Times New Roman"/>
          <w:color w:val="000000"/>
          <w:sz w:val="28"/>
          <w:szCs w:val="28"/>
        </w:rPr>
        <w:lastRenderedPageBreak/>
        <w:t>банках, расположенных за пределами территории Российской Федерации, владеть и (или) пользоваться иностранными финансовыми инструментами»; (в редакции решения Собрания депутатов Карабашского городского округа от 21.05.2015 №674;</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НГР: </w:t>
      </w:r>
      <w:hyperlink r:id="rId213"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2) установления в отношении избранного на муниципальных выборах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указанное лицо было зарегистрировано в качестве кандидата на выборах главы городского округа.».</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Челябинской области от 22.08.2013 №501; НГР: </w:t>
      </w:r>
      <w:hyperlink r:id="rId214"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В случае досрочного прекращения полномочий главы городского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Карабашского городского округа</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от 27.12.2017 №245; НГР: </w:t>
      </w:r>
      <w:hyperlink r:id="rId215" w:tgtFrame="_blank" w:history="1">
        <w:r w:rsidRPr="00D213F2">
          <w:rPr>
            <w:rFonts w:ascii="Times New Roman" w:eastAsia="Times New Roman" w:hAnsi="Times New Roman" w:cs="Times New Roman"/>
            <w:color w:val="0000FF"/>
            <w:sz w:val="28"/>
            <w:szCs w:val="28"/>
          </w:rPr>
          <w:t>ru743030002017001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39. Гарантии для главы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Главе городского округа гарантируется: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денежное содержание, состоящее из ежемесячного денежного вознаграждения и дополнительных выплат, выплачиваемых в порядке и размерах, установленных муниципальными правовыми актами.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1 изложен в редакции </w:t>
      </w:r>
      <w:hyperlink r:id="rId216"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04.12.2023 №335</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ежегодный оплачиваемый отпуск продолжительностью 45 календарных дней;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3) Главе Карабашского городского округа устанавливается ежемесячная доплата к страховой пенсии по старости (инвалидности) в связи с прекращением его полномочий (в том числе досрочно). </w:t>
      </w:r>
      <w:proofErr w:type="gramStart"/>
      <w:r w:rsidRPr="00D213F2">
        <w:rPr>
          <w:rFonts w:ascii="Times New Roman" w:eastAsia="Times New Roman" w:hAnsi="Times New Roman" w:cs="Times New Roman"/>
          <w:color w:val="000000"/>
          <w:sz w:val="28"/>
          <w:szCs w:val="28"/>
        </w:rPr>
        <w:t>Такая доплата устанавливается только в отношении лиц, осуществлявших полномочия Главы Карабашского городского округа на постоянной основе и в этот период достигших пенсионного возраста или потерявших трудоспособность, и не осуществляется в случае прекращения полномочий указанных лиц по основаниям, предусмотренным пунктами 2.1, 3, 6–9 части 6, частью 6.1 статьи 36, частью 7.1, пунктами 5–8 и 9.2 части 10, частью 10.1 статьи 40</w:t>
      </w:r>
      <w:proofErr w:type="gramEnd"/>
      <w:r w:rsidRPr="00D213F2">
        <w:rPr>
          <w:rFonts w:ascii="Times New Roman" w:eastAsia="Times New Roman" w:hAnsi="Times New Roman" w:cs="Times New Roman"/>
          <w:color w:val="000000"/>
          <w:sz w:val="28"/>
          <w:szCs w:val="28"/>
        </w:rPr>
        <w:t> </w:t>
      </w:r>
      <w:hyperlink r:id="rId217" w:tgtFrame="_blank" w:history="1">
        <w:r w:rsidRPr="00D213F2">
          <w:rPr>
            <w:rFonts w:ascii="Times New Roman" w:eastAsia="Times New Roman" w:hAnsi="Times New Roman" w:cs="Times New Roman"/>
            <w:color w:val="0000FF"/>
            <w:sz w:val="28"/>
            <w:szCs w:val="28"/>
          </w:rPr>
          <w:t>Федерального закона</w:t>
        </w:r>
      </w:hyperlink>
      <w:r w:rsidRPr="00D213F2">
        <w:rPr>
          <w:rFonts w:ascii="Times New Roman" w:eastAsia="Times New Roman" w:hAnsi="Times New Roman" w:cs="Times New Roman"/>
          <w:color w:val="000000"/>
          <w:sz w:val="28"/>
          <w:szCs w:val="28"/>
        </w:rPr>
        <w:t> </w:t>
      </w:r>
      <w:hyperlink r:id="rId218" w:tgtFrame="_blank" w:history="1">
        <w:r w:rsidRPr="00D213F2">
          <w:rPr>
            <w:rFonts w:ascii="Times New Roman" w:eastAsia="Times New Roman" w:hAnsi="Times New Roman" w:cs="Times New Roman"/>
            <w:color w:val="0000FF"/>
            <w:sz w:val="28"/>
            <w:szCs w:val="28"/>
          </w:rPr>
          <w:t>от 06 октября 2003 года № 131-ФЗ</w:t>
        </w:r>
      </w:hyperlink>
      <w:r w:rsidRPr="00D213F2">
        <w:rPr>
          <w:rFonts w:ascii="Times New Roman" w:eastAsia="Times New Roman" w:hAnsi="Times New Roman" w:cs="Times New Roman"/>
          <w:color w:val="000000"/>
          <w:sz w:val="28"/>
          <w:szCs w:val="28"/>
        </w:rPr>
        <w:t> «Об общих принципах организации местного самоуправления в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Условия, порядок назначения и выплаты, а также размер ежемесячной доплаты к страховой пенсии по старости (инвалидности) устанавливаются решением Собрания депутатов Карабашского городского округа</w:t>
      </w:r>
      <w:proofErr w:type="gramStart"/>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219"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2.Исключен. (В редакции решения Собрания депутатов Карабашского городского округа от 20.03.2014 №567; НГР: </w:t>
      </w:r>
      <w:hyperlink r:id="rId220"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3.Исключен. (В редакции решения Собрания депутатов Карабашского городского округа от 20.03.2014 №567; НГР: </w:t>
      </w:r>
      <w:hyperlink r:id="rId221"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Исключен. (В редакции решения Собрания депутатов Карабашского городского округа от 20.03.2014 №567; НГР: </w:t>
      </w:r>
      <w:hyperlink r:id="rId222"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40. Отчеты главы Карабашского городского округа на заседаниях Собрания депутатов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Глава Карабашского городского округа представляет Собранию депутатов отчет о своей работе и деятельности администрации городского округа по итогам работы за год не позднее 1 августа, следующего </w:t>
      </w:r>
      <w:proofErr w:type="gramStart"/>
      <w:r w:rsidRPr="00D213F2">
        <w:rPr>
          <w:rFonts w:ascii="Times New Roman" w:eastAsia="Times New Roman" w:hAnsi="Times New Roman" w:cs="Times New Roman"/>
          <w:color w:val="000000"/>
          <w:sz w:val="28"/>
          <w:szCs w:val="28"/>
        </w:rPr>
        <w:t>за</w:t>
      </w:r>
      <w:proofErr w:type="gramEnd"/>
      <w:r w:rsidRPr="00D213F2">
        <w:rPr>
          <w:rFonts w:ascii="Times New Roman" w:eastAsia="Times New Roman" w:hAnsi="Times New Roman" w:cs="Times New Roman"/>
          <w:color w:val="000000"/>
          <w:sz w:val="28"/>
          <w:szCs w:val="28"/>
        </w:rPr>
        <w:t xml:space="preserve"> отчетным.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223"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VIII. ИСПОЛНИТЕЛЬНО-РАСПОРЯДИТЕЛЬНЫЙ ОРГАН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41. Администрация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Администрация городского округа является исполнительно-распорядительным органом городского округа, наделенным собственными полномочиями по решению вопросов местного значения и полномочиями по осуществлению отдельных государственных полномочий, переданных органам местного самоуправления городского округа федеральными законами 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Администрация городского округа является юридическим лицом в соответствии с федеральным законодательством.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Руководителем администрации городского округа является глава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Структура администрации городского округа утверждается Собранием депутатов городского округа по представлению главы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Структура администрации городского округа включает в себя: заместителей главы городского округа, структурные подразделения аппарата, отраслевые (функциональные) органы администрации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Администрация городского округа осуществляет свою деятельность в соответствии с законодательством Российской Федерации и Челябинской области, настоящим Уставом, решениями Собрания депутатов городского округа, постановлениями и распоряжениями администрации городского округа и Положением об администрации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224"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42. Полномочия администрации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Администрация городского округа в целях решения вопросов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1) разрабатывает и реализует стратегию социально-экономического развития городского округа,  разрабатывает, утверждает и реализует иные документы стратегического планирования по вопросам, отнесенным к полномочиям органов местного самоуправления, а также организует сбор статистических показателей, характеризующих состояние экономики и социальной сферы городского округа, и предоставление указанных данных органам государственной власти в порядке, установленном Правительством Российской Федерации;</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w:t>
      </w:r>
      <w:hyperlink r:id="rId225"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подпункт исключен - решение Собрания депутатов Карабашского городского округа </w:t>
      </w:r>
      <w:hyperlink r:id="rId226" w:tgtFrame="_blank" w:history="1">
        <w:r w:rsidRPr="00D213F2">
          <w:rPr>
            <w:rFonts w:ascii="Times New Roman" w:eastAsia="Times New Roman" w:hAnsi="Times New Roman" w:cs="Times New Roman"/>
            <w:color w:val="0000FF"/>
            <w:sz w:val="28"/>
            <w:szCs w:val="28"/>
          </w:rPr>
          <w:t>от 02.08.2018 №296</w:t>
        </w:r>
      </w:hyperlink>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координирует деятельность муниципальных унитарных предприятий и учреждений по реализации планов и программ социально-экономического развития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разрабатывает и реализует долгосрочные целевые программы;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227"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составляет проект бюджета городского округа, исполняет бюджет городского округа, составляет отчет об исполнении бюджета городского округа; (в редакции решения Собрания депутатов Карабашского городского округа от 21.05.2015 №674; НГР: </w:t>
      </w:r>
      <w:hyperlink r:id="rId228"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разрабатывает программы комплексного развития систем коммунальной инфраструктуры городского округа, программы комплексного развития транспортной инфраструктуры городских округов, программы комплексного развития социальной инфраструктуры городских округов, требования к которым устанавливаются Правительством Российской Федерации; (в редакции решения Собрания депутатов Карабашского городского округа</w:t>
      </w:r>
      <w:proofErr w:type="gramEnd"/>
    </w:p>
    <w:p w:rsidR="00A1024F" w:rsidRPr="00D213F2" w:rsidRDefault="00A1024F" w:rsidP="00A1024F">
      <w:pPr>
        <w:spacing w:after="0" w:line="240" w:lineRule="auto"/>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от 21.07.2016 №121; НГР: </w:t>
      </w:r>
      <w:hyperlink r:id="rId229" w:tgtFrame="_blank" w:history="1">
        <w:r w:rsidRPr="00D213F2">
          <w:rPr>
            <w:rFonts w:ascii="Times New Roman" w:eastAsia="Times New Roman" w:hAnsi="Times New Roman" w:cs="Times New Roman"/>
            <w:color w:val="0000FF"/>
            <w:sz w:val="28"/>
            <w:szCs w:val="28"/>
          </w:rPr>
          <w:t>ru743030002016001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устанавливает порядок ведения реестра расходных обязательств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управляет муниципальным долгом, осуществляет муниципальные заимствования, предоставляет бюджетные кредиты, муниципальные гарантии;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осуществляет подготовку отчета об исполнении бюджета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осуществляет правомочия собственника муниципального имущества в порядке, установленном решением Собрания депутатов городского округа; осуществляет контроль владения, пользования и распоряжения муниципальным имуществом;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lastRenderedPageBreak/>
        <w:t>10)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утверждает правила использования водных объектов для рекреационных целей;</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230"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создает, реорганизует и ликвидирует муниципальные предприятия и учреждения;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заключает с организациями независимо от форм собственности договоры о сотрудничестве;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13) осуществляет формирование и размещение муниципального заказа;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14) заключает муниципальные контракты на поставку товаров, производство работ, оказание услуг;</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15) ведет учет и реестр муниципального имущества;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16) осуществляет подготовку и обеспечивает реализацию решений о приватизации муниципального имущества;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17) рассчитывает цены и тарифы на товары, работы и услуги муниципальных унитарных предприятий и учреждений;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18) выступает учредителем (участником) юридических лиц;</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19) осуществляет муниципальный лесной контроль; (в редакции решения Собрания депутатов Карабашского городского округа от 15.12.2011г. №293, НГР: </w:t>
      </w:r>
      <w:hyperlink r:id="rId231" w:tgtFrame="_blank" w:history="1">
        <w:r w:rsidRPr="00D213F2">
          <w:rPr>
            <w:rFonts w:ascii="Times New Roman" w:eastAsia="Times New Roman" w:hAnsi="Times New Roman" w:cs="Times New Roman"/>
            <w:color w:val="0000FF"/>
            <w:sz w:val="28"/>
            <w:szCs w:val="28"/>
          </w:rPr>
          <w:t>ru743030002012001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20) выдает градостроительный план земельного участка, расположенный в границах городского округа, выдает разрешения на строительство (за исключением случаев, предусмотренных Градостроительным </w:t>
      </w:r>
      <w:hyperlink r:id="rId232" w:history="1">
        <w:r w:rsidRPr="00D213F2">
          <w:rPr>
            <w:rFonts w:ascii="Times New Roman" w:eastAsia="Times New Roman" w:hAnsi="Times New Roman" w:cs="Times New Roman"/>
            <w:color w:val="0000FF"/>
            <w:sz w:val="28"/>
            <w:szCs w:val="28"/>
          </w:rPr>
          <w:t>кодексом</w:t>
        </w:r>
      </w:hyperlink>
      <w:r w:rsidRPr="00D213F2">
        <w:rPr>
          <w:rFonts w:ascii="Times New Roman" w:eastAsia="Times New Roman" w:hAnsi="Times New Roman" w:cs="Times New Roman"/>
          <w:color w:val="000000"/>
          <w:sz w:val="28"/>
          <w:szCs w:val="28"/>
        </w:rPr>
        <w:t>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ведет информационную систему обеспечения градостроительной деятельности, осуществляемой на территории городского округа, резервирует земли и изымает земельные</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участки в границах городского округа для муниципальных нужд, осуществляет муниципальный земельный контроль в границах городского округа, осуществляет в случаях, предусмотренных Градостроительным </w:t>
      </w:r>
      <w:hyperlink r:id="rId233" w:history="1">
        <w:r w:rsidRPr="00D213F2">
          <w:rPr>
            <w:rFonts w:ascii="Times New Roman" w:eastAsia="Times New Roman" w:hAnsi="Times New Roman" w:cs="Times New Roman"/>
            <w:color w:val="0000FF"/>
            <w:sz w:val="28"/>
            <w:szCs w:val="28"/>
          </w:rPr>
          <w:t>кодексом</w:t>
        </w:r>
      </w:hyperlink>
      <w:r w:rsidRPr="00D213F2">
        <w:rPr>
          <w:rFonts w:ascii="Times New Roman" w:eastAsia="Times New Roman" w:hAnsi="Times New Roman" w:cs="Times New Roman"/>
          <w:color w:val="000000"/>
          <w:sz w:val="28"/>
          <w:szCs w:val="28"/>
        </w:rPr>
        <w:t> Российской Федерации, осмотры зданий, сооружений и выдает рекомендации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 xml:space="preserve">размещения объекта индивидуального жилищного строительства или садового дома на земельном </w:t>
      </w:r>
      <w:r w:rsidRPr="00D213F2">
        <w:rPr>
          <w:rFonts w:ascii="Times New Roman" w:eastAsia="Times New Roman" w:hAnsi="Times New Roman" w:cs="Times New Roman"/>
          <w:color w:val="000000"/>
          <w:sz w:val="28"/>
          <w:szCs w:val="28"/>
        </w:rPr>
        <w:lastRenderedPageBreak/>
        <w:t>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принимает в соответствии с гражданским законодательством Российской Федерации решение о сносе самовольной постройки, решение о сносе самовольной постройки или ее приведении в соответствие с установленными требованиями, решение об изъятии земельного участка, не используемого по целевому назначению</w:t>
      </w:r>
      <w:proofErr w:type="gramEnd"/>
      <w:r w:rsidRPr="00D213F2">
        <w:rPr>
          <w:rFonts w:ascii="Times New Roman" w:eastAsia="Times New Roman" w:hAnsi="Times New Roman" w:cs="Times New Roman"/>
          <w:color w:val="000000"/>
          <w:sz w:val="28"/>
          <w:szCs w:val="28"/>
        </w:rPr>
        <w:t xml:space="preserve">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Градостроительным </w:t>
      </w:r>
      <w:hyperlink r:id="rId234" w:history="1">
        <w:r w:rsidRPr="00D213F2">
          <w:rPr>
            <w:rFonts w:ascii="Times New Roman" w:eastAsia="Times New Roman" w:hAnsi="Times New Roman" w:cs="Times New Roman"/>
            <w:color w:val="0000FF"/>
            <w:sz w:val="28"/>
            <w:szCs w:val="28"/>
          </w:rPr>
          <w:t>кодексом</w:t>
        </w:r>
      </w:hyperlink>
      <w:r w:rsidRPr="00D213F2">
        <w:rPr>
          <w:rFonts w:ascii="Times New Roman" w:eastAsia="Times New Roman" w:hAnsi="Times New Roman" w:cs="Times New Roman"/>
          <w:color w:val="000000"/>
          <w:sz w:val="28"/>
          <w:szCs w:val="28"/>
        </w:rPr>
        <w:t>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20 в редакции </w:t>
      </w:r>
      <w:hyperlink r:id="rId235"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20.05.2020 №459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21) осуществляет муниципальный контроль в области охраны и использования особо охраняемых природных территорий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21 в редакции </w:t>
      </w:r>
      <w:hyperlink r:id="rId236"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04.12.2023 №334</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21.1) осуществляет муниципальный контроль в соответствии с действующим законодательством;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237"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22) организует сбор статистических показателей, характеризующих состояние экономики и социальной сферы городского округа, и представляет указанные данные органам государственной власти в порядке, установленном Правительством Российской Федерации; (в редакции решения Собрания депутатов Карабашского городского округа от 21.07.2016 №121; НГР: </w:t>
      </w:r>
      <w:hyperlink r:id="rId238" w:tgtFrame="_blank" w:history="1">
        <w:r w:rsidRPr="00D213F2">
          <w:rPr>
            <w:rFonts w:ascii="Times New Roman" w:eastAsia="Times New Roman" w:hAnsi="Times New Roman" w:cs="Times New Roman"/>
            <w:color w:val="0000FF"/>
            <w:sz w:val="28"/>
            <w:szCs w:val="28"/>
          </w:rPr>
          <w:t>ru743030002016001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23) организует мероприятия по охране окружающей среды в границах городского округа,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239"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 xml:space="preserve">24) осуществляет дорожную деятельность в отношении автомобильных дорог местного значения в границах городского округа и обеспечивает безопасность дорожного движения на них, включая создание и обеспечение </w:t>
      </w:r>
      <w:r w:rsidRPr="00D213F2">
        <w:rPr>
          <w:rFonts w:ascii="Times New Roman" w:eastAsia="Times New Roman" w:hAnsi="Times New Roman" w:cs="Times New Roman"/>
          <w:color w:val="000000"/>
          <w:sz w:val="28"/>
          <w:szCs w:val="28"/>
        </w:rPr>
        <w:lastRenderedPageBreak/>
        <w:t>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городского округа, организует дорожное движение, а также осуществляет иные полномочия в области использования автомобильных дорог</w:t>
      </w:r>
      <w:proofErr w:type="gramEnd"/>
      <w:r w:rsidRPr="00D213F2">
        <w:rPr>
          <w:rFonts w:ascii="Times New Roman" w:eastAsia="Times New Roman" w:hAnsi="Times New Roman" w:cs="Times New Roman"/>
          <w:color w:val="000000"/>
          <w:sz w:val="28"/>
          <w:szCs w:val="28"/>
        </w:rPr>
        <w:t xml:space="preserve"> и осуществления дорожной деятельности в соответствии с законодательством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24 в редакции </w:t>
      </w:r>
      <w:hyperlink r:id="rId240"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25) обеспечивает создание условий для предоставления транспортных услуг населению и организует транспортное обслуживание населения в границах городского округа, заключает договоры на транспортное обслуживание населения, утверждает маршруты и графики движения общественного транспорта;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26)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26 изложен в редакции </w:t>
      </w:r>
      <w:hyperlink r:id="rId24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w:t>
        </w:r>
      </w:hyperlink>
      <w:r w:rsidRPr="00D213F2">
        <w:rPr>
          <w:rFonts w:ascii="Times New Roman" w:eastAsia="Times New Roman" w:hAnsi="Times New Roman" w:cs="Times New Roman"/>
          <w:color w:val="000000"/>
          <w:sz w:val="28"/>
          <w:szCs w:val="28"/>
        </w:rPr>
        <w:t> </w:t>
      </w:r>
      <w:hyperlink r:id="rId242" w:tgtFrame="_blank" w:history="1">
        <w:r w:rsidRPr="00D213F2">
          <w:rPr>
            <w:rFonts w:ascii="Times New Roman" w:eastAsia="Times New Roman" w:hAnsi="Times New Roman" w:cs="Times New Roman"/>
            <w:color w:val="0000FF"/>
            <w:sz w:val="28"/>
            <w:szCs w:val="28"/>
          </w:rPr>
          <w:t>от 27.06.2019 №380</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27)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городского округа, изменяет, аннулирует такие наименования, размещает информацию в государственном адресном реестре; (в редакции решения Собрания депутатов Карабашского городского округа от 21.05.2015 №674;</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НГР: </w:t>
      </w:r>
      <w:hyperlink r:id="rId243"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28) 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roofErr w:type="gramEnd"/>
      <w:r w:rsidRPr="00D213F2">
        <w:rPr>
          <w:rFonts w:ascii="Times New Roman" w:eastAsia="Times New Roman" w:hAnsi="Times New Roman" w:cs="Times New Roman"/>
          <w:color w:val="000000"/>
          <w:sz w:val="28"/>
          <w:szCs w:val="28"/>
        </w:rPr>
        <w:t>), организует благоустройство территории городского округа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28 в редакции </w:t>
      </w:r>
      <w:hyperlink r:id="rId244"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29) организует строительство, содержание и ремонт муниципального жилищного фонда, создает условия для жилищного строительства;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lastRenderedPageBreak/>
        <w:t>30) утверждает схемы размещения рекламных конструкций, выдаёт разрешения на установку и эксплуатацию рекламных конструкций на территории городского округа, аннулирует такие разрешения, выдаёт предписания о демонтаже самовольно установленных рекламных конструкций на территории городского округа, осуществляемые в соответствии с Федеральным законом от 13 марта 2006 года № 38-ФЗ «О рекламе»; (в редакции решения Собрания депутатов Карабашского городского округа от 20.03.2014 №567;</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НГР: </w:t>
      </w:r>
      <w:hyperlink r:id="rId245"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31) осуществляет ведение в установленном порядке учета граждан в качестве нуждающихся в жилых помещениях, предоставляемых по договорам социального найма;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32) обеспечивает проживающих в городском округе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Администрации городского округа в соответствии с жилищным законодательством; (в редакции решения Собрания депутатов Карабашского городского округа Челябинской области от 22.08.2013 №501;</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НГР: </w:t>
      </w:r>
      <w:hyperlink r:id="rId246"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33) принимает в установленном порядке решения о переводе жилых помещений в нежилые помещения и нежилых помещений в жилые помещения;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34) согласовывает переустройство и перепланировку жилых помещений;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35) осуществляет признание в установленном порядке жилых помещений муниципального жилищного фонда непригодными для проживания и исключает муниципальные жилые дома (помещения) из специализированного жилищного фонда;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36) осуществляет контроль использования и сохранности муниципального жилищного фонда, соответствия жилых помещений данного фонда установленным санитарным и техническим правилам и нормам, иным требованиям законодательства;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37) организует в границах городского округа </w:t>
      </w:r>
      <w:proofErr w:type="spellStart"/>
      <w:r w:rsidRPr="00D213F2">
        <w:rPr>
          <w:rFonts w:ascii="Times New Roman" w:eastAsia="Times New Roman" w:hAnsi="Times New Roman" w:cs="Times New Roman"/>
          <w:color w:val="000000"/>
          <w:sz w:val="28"/>
          <w:szCs w:val="28"/>
        </w:rPr>
        <w:t>электро</w:t>
      </w:r>
      <w:proofErr w:type="spellEnd"/>
      <w:r w:rsidRPr="00D213F2">
        <w:rPr>
          <w:rFonts w:ascii="Times New Roman" w:eastAsia="Times New Roman" w:hAnsi="Times New Roman" w:cs="Times New Roman"/>
          <w:color w:val="000000"/>
          <w:sz w:val="28"/>
          <w:szCs w:val="28"/>
        </w:rPr>
        <w:t>-, тепл</w:t>
      </w:r>
      <w:proofErr w:type="gramStart"/>
      <w:r w:rsidRPr="00D213F2">
        <w:rPr>
          <w:rFonts w:ascii="Times New Roman" w:eastAsia="Times New Roman" w:hAnsi="Times New Roman" w:cs="Times New Roman"/>
          <w:color w:val="000000"/>
          <w:sz w:val="28"/>
          <w:szCs w:val="28"/>
        </w:rPr>
        <w:t>о-</w:t>
      </w:r>
      <w:proofErr w:type="gramEnd"/>
      <w:r w:rsidRPr="00D213F2">
        <w:rPr>
          <w:rFonts w:ascii="Times New Roman" w:eastAsia="Times New Roman" w:hAnsi="Times New Roman" w:cs="Times New Roman"/>
          <w:color w:val="000000"/>
          <w:sz w:val="28"/>
          <w:szCs w:val="28"/>
        </w:rPr>
        <w:t xml:space="preserve">, </w:t>
      </w:r>
      <w:proofErr w:type="spellStart"/>
      <w:r w:rsidRPr="00D213F2">
        <w:rPr>
          <w:rFonts w:ascii="Times New Roman" w:eastAsia="Times New Roman" w:hAnsi="Times New Roman" w:cs="Times New Roman"/>
          <w:color w:val="000000"/>
          <w:sz w:val="28"/>
          <w:szCs w:val="28"/>
        </w:rPr>
        <w:t>газо</w:t>
      </w:r>
      <w:proofErr w:type="spellEnd"/>
      <w:r w:rsidRPr="00D213F2">
        <w:rPr>
          <w:rFonts w:ascii="Times New Roman" w:eastAsia="Times New Roman" w:hAnsi="Times New Roman" w:cs="Times New Roman"/>
          <w:color w:val="000000"/>
          <w:sz w:val="28"/>
          <w:szCs w:val="28"/>
        </w:rPr>
        <w:t>- и водоснабжение населения, водоотведение, снабжение населения топливом в пределах полномочий, установленных законодательством Российской Федерации; (в редакции решения Собрания депутатов Карабашского городского округа Челябинской области от 22.08.2013 №501; НГР: </w:t>
      </w:r>
      <w:hyperlink r:id="rId247"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38) создает условия для обеспечения жителей услугами связи, общественного питания, торговли и бытового обслуживания;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39) организует предоставление ритуальных услуг и содержание мест захоронения;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 xml:space="preserve">40)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w:t>
      </w:r>
      <w:r w:rsidRPr="00D213F2">
        <w:rPr>
          <w:rFonts w:ascii="Times New Roman" w:eastAsia="Times New Roman" w:hAnsi="Times New Roman" w:cs="Times New Roman"/>
          <w:color w:val="000000"/>
          <w:sz w:val="28"/>
          <w:szCs w:val="28"/>
        </w:rPr>
        <w:lastRenderedPageBreak/>
        <w:t>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D213F2">
        <w:rPr>
          <w:rFonts w:ascii="Times New Roman" w:eastAsia="Times New Roman" w:hAnsi="Times New Roman" w:cs="Times New Roman"/>
          <w:color w:val="000000"/>
          <w:sz w:val="28"/>
          <w:szCs w:val="28"/>
        </w:rPr>
        <w:t xml:space="preserve"> субъекта Российской Федерации),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полномочия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от 27.12.2017 №245; </w:t>
      </w:r>
      <w:proofErr w:type="gramStart"/>
      <w:r w:rsidRPr="00D213F2">
        <w:rPr>
          <w:rFonts w:ascii="Times New Roman" w:eastAsia="Times New Roman" w:hAnsi="Times New Roman" w:cs="Times New Roman"/>
          <w:color w:val="000000"/>
          <w:sz w:val="28"/>
          <w:szCs w:val="28"/>
        </w:rPr>
        <w:t>НГР: </w:t>
      </w:r>
      <w:hyperlink r:id="rId248" w:tgtFrame="_blank" w:history="1">
        <w:r w:rsidRPr="00D213F2">
          <w:rPr>
            <w:rFonts w:ascii="Times New Roman" w:eastAsia="Times New Roman" w:hAnsi="Times New Roman" w:cs="Times New Roman"/>
            <w:color w:val="0000FF"/>
            <w:sz w:val="28"/>
            <w:szCs w:val="28"/>
          </w:rPr>
          <w:t>ru743030002017001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41) создаёт условия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от 20.03.2014 №567; НГР: </w:t>
      </w:r>
      <w:hyperlink r:id="rId249"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42) организует предоставление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 а также отдых детей в каникулярное время;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43) обеспечивает условия для развития на территории городского округа физической культуры и массового спорта, организует проведение официальных физкультурно-оздоровительных и спортивных мероприятий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44) участвует в осуществлении деятельности по опеке и попечительству;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45) организует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46) осуществляет организацию библиотечного обслуживания населения, комплектование и обеспечение сохранности библиотечных фондов муниципальных библиотек;</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47) обеспечивает условия для организации досуга и обеспечения жителей городского округа услугами организаций культуры;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48) организует прием населения, рассмотрение жалоб, заявлений и предложений граждан, принимает по ним необходимые меры в пределах своей компетенции;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49) обеспечивает деятельность административных комиссий и иных коллегиальных органов, созданных при администрации городского округа в соответствии с законодательством;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50) осуществляет установленные законодательством функции и полномочия по охране общественного порядка и обеспечению первичных мер пожарной безопасности в границах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51) в случаях, предусмотренных законом, предъявляет в соответствующий суд требования в целях защиты прав и законных интересов населения городского округа, а также прав и законных интересов администрации городского округа, в том числе о признании </w:t>
      </w:r>
      <w:proofErr w:type="gramStart"/>
      <w:r w:rsidRPr="00D213F2">
        <w:rPr>
          <w:rFonts w:ascii="Times New Roman" w:eastAsia="Times New Roman" w:hAnsi="Times New Roman" w:cs="Times New Roman"/>
          <w:color w:val="000000"/>
          <w:sz w:val="28"/>
          <w:szCs w:val="28"/>
        </w:rPr>
        <w:t>недействительными</w:t>
      </w:r>
      <w:proofErr w:type="gramEnd"/>
      <w:r w:rsidRPr="00D213F2">
        <w:rPr>
          <w:rFonts w:ascii="Times New Roman" w:eastAsia="Times New Roman" w:hAnsi="Times New Roman" w:cs="Times New Roman"/>
          <w:color w:val="000000"/>
          <w:sz w:val="28"/>
          <w:szCs w:val="28"/>
        </w:rPr>
        <w:t xml:space="preserve"> актов органов государственной власти и органов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52) принимает предусмотренные законодательством меры, связанные с проведением собраний, митингов, уличных шествий и демонстраций, организацией спортивных, зрелищных и других массовых общественных мероприятий;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53) обеспечивает проведение мероприятий по мобилизационной подготовке муниципальных унитарных предприятий и учреждений, находящихся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54) организует и осуществляет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поддерживает в состоянии постоянной готовности к использованию систем оповещения населения об опасности, объектов гражданской обороны, создаёт и содержит в целях гражданской обороны запасы материально-технических, продовольственных, медицинских и иных средств;</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Челябинской области от 22.08.2013 №501; НГР: </w:t>
      </w:r>
      <w:hyperlink r:id="rId250" w:tgtFrame="_blank" w:history="1">
        <w:r w:rsidRPr="00D213F2">
          <w:rPr>
            <w:rFonts w:ascii="Times New Roman" w:eastAsia="Times New Roman" w:hAnsi="Times New Roman" w:cs="Times New Roman"/>
            <w:color w:val="0000FF"/>
            <w:sz w:val="28"/>
            <w:szCs w:val="28"/>
          </w:rPr>
          <w:t>ru743030002013001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55) участвует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56) осуществляет мероприятия по обеспечению безопасности людей на водных объектах, охране их жизни и здоровья;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57) разрабатывает комплексные программы укрепления здоровья и профилактики заболеваний населения, оздоровления среды обитания человека;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58) организует в соответствии с решениями Собрания депутатов городского округа учет лиц, помощь которым оказывается за счет средств бюджета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59) принимает меры по улучшению жилищных и материально-бытовых условий семей, потерявших кормильца, инвалидов и престарелых граждан, нуждающихся в уходе на дому, а также меры по устройству в учреждения социального обеспечения нуждающихся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60) предоставляет в пределах своей компетенции за счет средств бюджета городского округа установленные Собранием депутатов городского округа льготы и преимущества для граждан, проживающих на территории городского округа, и для организаций, расположенных на территории городского округа;</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61) создает, содержит и организует деятельность аварийно-спасательных служб и аварийно-спасательных формирований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62) создает условия для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(волонтерству);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62 изложен в редакции </w:t>
      </w:r>
      <w:hyperlink r:id="rId25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w:t>
        </w:r>
      </w:hyperlink>
      <w:r w:rsidRPr="00D213F2">
        <w:rPr>
          <w:rFonts w:ascii="Times New Roman" w:eastAsia="Times New Roman" w:hAnsi="Times New Roman" w:cs="Times New Roman"/>
          <w:color w:val="000000"/>
          <w:sz w:val="28"/>
          <w:szCs w:val="28"/>
        </w:rPr>
        <w:t> </w:t>
      </w:r>
      <w:hyperlink r:id="rId252" w:tgtFrame="_blank" w:history="1">
        <w:r w:rsidRPr="00D213F2">
          <w:rPr>
            <w:rFonts w:ascii="Times New Roman" w:eastAsia="Times New Roman" w:hAnsi="Times New Roman" w:cs="Times New Roman"/>
            <w:color w:val="0000FF"/>
            <w:sz w:val="28"/>
            <w:szCs w:val="28"/>
          </w:rPr>
          <w:t>от 27.06.2019 №380</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63)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253"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64) обеспечивает соблюдение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установленных Собранием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65) создает и обеспечивает содержание музеев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66) участвует в организации и финансировании проведения на территории городского округа общественных работ для граждан, испытывающих трудности в поиске работы, а также временной занятости несовершеннолетних граждан в возрасте от 14 до 18 лет;</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67) </w:t>
      </w:r>
      <w:proofErr w:type="gramStart"/>
      <w:r w:rsidRPr="00D213F2">
        <w:rPr>
          <w:rFonts w:ascii="Times New Roman" w:eastAsia="Times New Roman" w:hAnsi="Times New Roman" w:cs="Times New Roman"/>
          <w:color w:val="000000"/>
          <w:sz w:val="28"/>
          <w:szCs w:val="28"/>
        </w:rPr>
        <w:t>исключен</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от 21.05.2015 №674; НГР: </w:t>
      </w:r>
      <w:hyperlink r:id="rId254"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68) создает условия для осуществления деятельности, связанной с реализацией прав местных национально-культурных автономий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69) оказывает содействие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70) обеспечивает формирование и содержание муниципального архива;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70.1) </w:t>
      </w:r>
      <w:proofErr w:type="gramStart"/>
      <w:r w:rsidRPr="00D213F2">
        <w:rPr>
          <w:rFonts w:ascii="Times New Roman" w:eastAsia="Times New Roman" w:hAnsi="Times New Roman" w:cs="Times New Roman"/>
          <w:color w:val="000000"/>
          <w:sz w:val="28"/>
          <w:szCs w:val="28"/>
        </w:rPr>
        <w:t>исключен</w:t>
      </w:r>
      <w:proofErr w:type="gramEnd"/>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от 21.05.2015 №674; НГР: </w:t>
      </w:r>
      <w:hyperlink r:id="rId255"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70.2) обеспечивает выполнение работ, необходимых для создания искусственных земельных участков для нужд городского округа в соответствии с </w:t>
      </w:r>
      <w:hyperlink r:id="rId256"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70.2 в редакции </w:t>
      </w:r>
      <w:hyperlink r:id="rId257"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30.09.2022 №216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70.3) предоставляет помещение для работы на обслуживаемом административном участке городского округа сотруднику, замещающему должность участкового уполномоченного полиции; (в редакции решения Собрания депутатов Карабашского городского округа от 15.12.2011г. №293, НГР: </w:t>
      </w:r>
      <w:hyperlink r:id="rId258" w:tgtFrame="_blank" w:history="1">
        <w:r w:rsidRPr="00D213F2">
          <w:rPr>
            <w:rFonts w:ascii="Times New Roman" w:eastAsia="Times New Roman" w:hAnsi="Times New Roman" w:cs="Times New Roman"/>
            <w:color w:val="0000FF"/>
            <w:sz w:val="28"/>
            <w:szCs w:val="28"/>
          </w:rPr>
          <w:t>ru743030002012001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70.4)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 (в редакции решения Собрания депутатов Карабашского городского округа от 15.12.2011г. №293, НГР: </w:t>
      </w:r>
      <w:hyperlink r:id="rId259" w:tgtFrame="_blank" w:history="1">
        <w:r w:rsidRPr="00D213F2">
          <w:rPr>
            <w:rFonts w:ascii="Times New Roman" w:eastAsia="Times New Roman" w:hAnsi="Times New Roman" w:cs="Times New Roman"/>
            <w:color w:val="0000FF"/>
            <w:sz w:val="28"/>
            <w:szCs w:val="28"/>
          </w:rPr>
          <w:t>ru743030002012001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70.5) осуществляет меры по противодействию коррупции в границах городского округа; (в редакции решения Собрания депутатов Карабашского городского округа от 24.05.2012г. №354, НГР: </w:t>
      </w:r>
      <w:hyperlink r:id="rId260"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70.6) оказывает поддержку гражданам и их объединениям, участвующим в охране общественного порядка, создает условия для деятельности народных дружин; (в редакции решения Собрания депутатов Карабашского городского округа от 21.05.2015 №674; НГР: </w:t>
      </w:r>
      <w:hyperlink r:id="rId261"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70.7) организует в соответствии с Федеральным законом от 24 июля 2007 года № 221-ФЗ "О государственном кадастре недвижимости" выполнение комплексных кадастровых работ и утверждение карты-плана территории; (в редакции решения Собрания депутатов Карабашского городского округа от 21.05.2015 №674; НГР: </w:t>
      </w:r>
      <w:hyperlink r:id="rId262"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71)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 (в редакции решения Собрания депутатов Карабашского городского округа от 20.03.2014 №567;</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НГР: </w:t>
      </w:r>
      <w:hyperlink r:id="rId263"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72) осуществляет иные полномочия по решению вопросов местного значения и по вопросам переданных отдельных государственных полномочий в соответствии с законодательством, настоящим Уставом, правовыми актами Собрания депутатов городского округа, главы городского </w:t>
      </w:r>
      <w:r w:rsidRPr="00D213F2">
        <w:rPr>
          <w:rFonts w:ascii="Times New Roman" w:eastAsia="Times New Roman" w:hAnsi="Times New Roman" w:cs="Times New Roman"/>
          <w:color w:val="000000"/>
          <w:sz w:val="28"/>
          <w:szCs w:val="28"/>
        </w:rPr>
        <w:lastRenderedPageBreak/>
        <w:t>округа</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о</w:t>
      </w:r>
      <w:proofErr w:type="gramEnd"/>
      <w:r w:rsidRPr="00D213F2">
        <w:rPr>
          <w:rFonts w:ascii="Times New Roman" w:eastAsia="Times New Roman" w:hAnsi="Times New Roman" w:cs="Times New Roman"/>
          <w:color w:val="000000"/>
          <w:sz w:val="28"/>
          <w:szCs w:val="28"/>
        </w:rPr>
        <w:t>существляет иные полномочия по решению вопросов местного значения и по вопросам переданных отдельных государственных полномочий в соответствии с законодательством, настоящим Уставом, правовыми актами Собрания депутатов городского округа, главы городского округа; (В редакции решения Собрания депутатов Карабашского городского округа от 20.03.2014 №567; НГР: </w:t>
      </w:r>
      <w:hyperlink r:id="rId264"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73) создает условия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применяет результаты независимой оценки качества условий оказания услуг организациями при оценке деятельности руководителей подведомственных организаций и осуществляет контроль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D213F2">
        <w:rPr>
          <w:rFonts w:ascii="Times New Roman" w:eastAsia="Times New Roman" w:hAnsi="Times New Roman" w:cs="Times New Roman"/>
          <w:color w:val="000000"/>
          <w:sz w:val="28"/>
          <w:szCs w:val="28"/>
        </w:rPr>
        <w:t xml:space="preserve"> с федеральными законами; (подпункт введен решением Собрания депутатов Карабашского городского округа </w:t>
      </w:r>
      <w:hyperlink r:id="rId265"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74) осуществление муниципального </w:t>
      </w:r>
      <w:proofErr w:type="gramStart"/>
      <w:r w:rsidRPr="00D213F2">
        <w:rPr>
          <w:rFonts w:ascii="Times New Roman" w:eastAsia="Times New Roman" w:hAnsi="Times New Roman" w:cs="Times New Roman"/>
          <w:color w:val="000000"/>
          <w:sz w:val="28"/>
          <w:szCs w:val="28"/>
        </w:rPr>
        <w:t>контроля за</w:t>
      </w:r>
      <w:proofErr w:type="gramEnd"/>
      <w:r w:rsidRPr="00D213F2">
        <w:rPr>
          <w:rFonts w:ascii="Times New Roman" w:eastAsia="Times New Roman" w:hAnsi="Times New Roman" w:cs="Times New Roman"/>
          <w:color w:val="000000"/>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74 в редакции </w:t>
      </w:r>
      <w:hyperlink r:id="rId266"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75) оказывает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 (подпункт введен решением Собрания депутатов Карабашского городского округа </w:t>
      </w:r>
      <w:hyperlink r:id="rId267"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76) организует сбор статистических показателей, характеризующих состояние экономики и социальной сферы городского округа, и предоставление указанных данных органам государственной власти в порядке, установленном Правительством Российской Федерации; (подпункт введен решением Собрания депутатов Карабашского городского округа </w:t>
      </w:r>
      <w:hyperlink r:id="rId268"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77) обладает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 (подпункт введен решением Собрания депутатов Карабашского городского округа </w:t>
      </w:r>
      <w:hyperlink r:id="rId269"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78) принимает решение и проводит на территории Карабашского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78 введен </w:t>
      </w:r>
      <w:hyperlink r:id="rId270"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79) принимает решения о создании, об упразднении лесничеств, создаваемых в их составе участковых лесничеств, расположенных на землях </w:t>
      </w:r>
      <w:r w:rsidRPr="00D213F2">
        <w:rPr>
          <w:rFonts w:ascii="Times New Roman" w:eastAsia="Times New Roman" w:hAnsi="Times New Roman" w:cs="Times New Roman"/>
          <w:color w:val="000000"/>
          <w:sz w:val="28"/>
          <w:szCs w:val="28"/>
        </w:rPr>
        <w:lastRenderedPageBreak/>
        <w:t>населенных пунктов городского округа,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79 введен </w:t>
      </w:r>
      <w:hyperlink r:id="rId271"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80) осуществляет мероприятия по лесоустройству в отношении лесов, расположенных на землях населенных пунктов городского округа;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80 введен </w:t>
      </w:r>
      <w:hyperlink r:id="rId272"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81)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городского округа;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81 введен </w:t>
      </w:r>
      <w:hyperlink r:id="rId273"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04.12.2023 №334</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82)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D213F2">
        <w:rPr>
          <w:rFonts w:ascii="Times New Roman" w:eastAsia="Times New Roman" w:hAnsi="Times New Roman" w:cs="Times New Roman"/>
          <w:color w:val="000000"/>
          <w:sz w:val="28"/>
          <w:szCs w:val="28"/>
        </w:rPr>
        <w:t>похозяйственных</w:t>
      </w:r>
      <w:proofErr w:type="spellEnd"/>
      <w:r w:rsidRPr="00D213F2">
        <w:rPr>
          <w:rFonts w:ascii="Times New Roman" w:eastAsia="Times New Roman" w:hAnsi="Times New Roman" w:cs="Times New Roman"/>
          <w:color w:val="000000"/>
          <w:sz w:val="28"/>
          <w:szCs w:val="28"/>
        </w:rPr>
        <w:t xml:space="preserve"> книгах.</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274"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Администрация городского округа обеспечивает защиту сведений, составляющих государственную тайну, в соответствии с возложенными на неё задачами и в пределах своей компетенции.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Функции и полномочия органов администрации городского округа, а также организация и порядок их деятельности определяются Положениями об этих органах, утверждаемыми главой городского округа.</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IX. КОНТРОЛЬНО-СЧЕТНЫЙ ОРГАН КАРАБАШСКОГО ГОРОДСКОГО ОКРУГА</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24.05.2012г. №354, НГР: </w:t>
      </w:r>
      <w:hyperlink r:id="rId275"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43. Контрольно - счетный орган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22.09.2011г. №254, НГР: </w:t>
      </w:r>
      <w:hyperlink r:id="rId276" w:tgtFrame="_blank" w:history="1">
        <w:r w:rsidRPr="00D213F2">
          <w:rPr>
            <w:rFonts w:ascii="Times New Roman" w:eastAsia="Times New Roman" w:hAnsi="Times New Roman" w:cs="Times New Roman"/>
            <w:color w:val="0000FF"/>
            <w:sz w:val="28"/>
            <w:szCs w:val="28"/>
          </w:rPr>
          <w:t>ru743030002011002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Контрольно - счетным органом Карабашского городского округа является</w:t>
      </w:r>
      <w:proofErr w:type="gramStart"/>
      <w:r w:rsidRPr="00D213F2">
        <w:rPr>
          <w:rFonts w:ascii="Times New Roman" w:eastAsia="Times New Roman" w:hAnsi="Times New Roman" w:cs="Times New Roman"/>
          <w:color w:val="000000"/>
          <w:sz w:val="28"/>
          <w:szCs w:val="28"/>
        </w:rPr>
        <w:t xml:space="preserve"> К</w:t>
      </w:r>
      <w:proofErr w:type="gramEnd"/>
      <w:r w:rsidRPr="00D213F2">
        <w:rPr>
          <w:rFonts w:ascii="Times New Roman" w:eastAsia="Times New Roman" w:hAnsi="Times New Roman" w:cs="Times New Roman"/>
          <w:color w:val="000000"/>
          <w:sz w:val="28"/>
          <w:szCs w:val="28"/>
        </w:rPr>
        <w:t>онтрольно – счетная палата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Контрольно-счетная палата Карабашского городского округа является постоянно действующим органом внешнего муниципального финансового контроля и образуется Собранием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Контрольно-счетная палата Карабашского городского округа подотчетна Собранию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lastRenderedPageBreak/>
        <w:t>Правовое регулирование организации и деятельности Контрольно-счетной палаты городского округа основывается на </w:t>
      </w:r>
      <w:hyperlink r:id="rId277" w:history="1">
        <w:r w:rsidRPr="00D213F2">
          <w:rPr>
            <w:rFonts w:ascii="Times New Roman" w:eastAsia="Times New Roman" w:hAnsi="Times New Roman" w:cs="Times New Roman"/>
            <w:color w:val="0000FF"/>
            <w:sz w:val="28"/>
            <w:szCs w:val="28"/>
          </w:rPr>
          <w:t>Конституции Российской Федерации</w:t>
        </w:r>
      </w:hyperlink>
      <w:r w:rsidRPr="00D213F2">
        <w:rPr>
          <w:rFonts w:ascii="Times New Roman" w:eastAsia="Times New Roman" w:hAnsi="Times New Roman" w:cs="Times New Roman"/>
          <w:color w:val="000000"/>
          <w:sz w:val="28"/>
          <w:szCs w:val="28"/>
        </w:rPr>
        <w:t> и осуществляется </w:t>
      </w:r>
      <w:hyperlink r:id="rId278"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6 октября 2003 года № 131-ФЗ «Об общих принципах организации местного самоуправления в Российской Федерации», </w:t>
      </w:r>
      <w:hyperlink r:id="rId279"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hyperlink r:id="rId280" w:history="1">
        <w:r w:rsidRPr="00D213F2">
          <w:rPr>
            <w:rFonts w:ascii="Times New Roman" w:eastAsia="Times New Roman" w:hAnsi="Times New Roman" w:cs="Times New Roman"/>
            <w:color w:val="0000FF"/>
            <w:sz w:val="28"/>
            <w:szCs w:val="28"/>
          </w:rPr>
          <w:t>Бюджетным кодексом Российской</w:t>
        </w:r>
        <w:proofErr w:type="gramEnd"/>
        <w:r w:rsidRPr="00D213F2">
          <w:rPr>
            <w:rFonts w:ascii="Times New Roman" w:eastAsia="Times New Roman" w:hAnsi="Times New Roman" w:cs="Times New Roman"/>
            <w:color w:val="0000FF"/>
            <w:sz w:val="28"/>
            <w:szCs w:val="28"/>
          </w:rPr>
          <w:t xml:space="preserve"> Федерации</w:t>
        </w:r>
      </w:hyperlink>
      <w:r w:rsidRPr="00D213F2">
        <w:rPr>
          <w:rFonts w:ascii="Times New Roman" w:eastAsia="Times New Roman" w:hAnsi="Times New Roman" w:cs="Times New Roman"/>
          <w:color w:val="000000"/>
          <w:sz w:val="28"/>
          <w:szCs w:val="28"/>
        </w:rPr>
        <w:t>, другими федеральными законами и иными нормативными правовыми актами Российской Федерации, решениями Собрания депутатов городского округа нормативного характера.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(абзац дополнен в редакции </w:t>
      </w:r>
      <w:hyperlink r:id="rId28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04.12.2023 №335</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Контрольно-счетная палата Карабашского городского округа обладает правами юридического лица, является казенным учреждением.</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5. Контрольно-счетный орган Карабашского городского округа осуществляет следующие основные полномочия: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D213F2">
        <w:rPr>
          <w:rFonts w:ascii="Times New Roman" w:eastAsia="Times New Roman" w:hAnsi="Times New Roman" w:cs="Times New Roman"/>
          <w:color w:val="000000"/>
          <w:sz w:val="28"/>
          <w:szCs w:val="28"/>
        </w:rPr>
        <w:t>дств в сл</w:t>
      </w:r>
      <w:proofErr w:type="gramEnd"/>
      <w:r w:rsidRPr="00D213F2">
        <w:rPr>
          <w:rFonts w:ascii="Times New Roman" w:eastAsia="Times New Roman" w:hAnsi="Times New Roman" w:cs="Times New Roman"/>
          <w:color w:val="000000"/>
          <w:sz w:val="28"/>
          <w:szCs w:val="28"/>
        </w:rPr>
        <w:t>учаях, предусмотренных законодательством Российской Федерации;</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экспертиза проектов местного бюджета, проверка и анализ обоснованности его показателей;</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внешняя проверка годового отчета об исполнении местного бюджета;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проведение аудита в сфере закупок товаров, работ и услуг в соответствии с </w:t>
      </w:r>
      <w:hyperlink r:id="rId282" w:tgtFrame="_blank" w:history="1">
        <w:r w:rsidRPr="00D213F2">
          <w:rPr>
            <w:rFonts w:ascii="Times New Roman" w:eastAsia="Times New Roman" w:hAnsi="Times New Roman" w:cs="Times New Roman"/>
            <w:color w:val="0000FF"/>
            <w:sz w:val="28"/>
            <w:szCs w:val="28"/>
          </w:rPr>
          <w:t>Федеральным законом</w:t>
        </w:r>
      </w:hyperlink>
      <w:r w:rsidRPr="00D213F2">
        <w:rPr>
          <w:rFonts w:ascii="Times New Roman" w:eastAsia="Times New Roman" w:hAnsi="Times New Roman" w:cs="Times New Roman"/>
          <w:color w:val="000000"/>
          <w:sz w:val="28"/>
          <w:szCs w:val="28"/>
        </w:rPr>
        <w:t> от 5 апреля 2013 года № 44-ФЗ «О контрактной системе в сфере закупок товаров, работ, услуг для обеспечения государственных и муниципальных нужд»;</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D213F2">
        <w:rPr>
          <w:rFonts w:ascii="Times New Roman" w:eastAsia="Times New Roman" w:hAnsi="Times New Roman" w:cs="Times New Roman"/>
          <w:color w:val="000000"/>
          <w:sz w:val="28"/>
          <w:szCs w:val="28"/>
        </w:rPr>
        <w:t>контроль за</w:t>
      </w:r>
      <w:proofErr w:type="gramEnd"/>
      <w:r w:rsidRPr="00D213F2">
        <w:rPr>
          <w:rFonts w:ascii="Times New Roman" w:eastAsia="Times New Roman" w:hAnsi="Times New Roman" w:cs="Times New Roman"/>
          <w:color w:val="000000"/>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w:t>
      </w:r>
      <w:r w:rsidRPr="00D213F2">
        <w:rPr>
          <w:rFonts w:ascii="Times New Roman" w:eastAsia="Times New Roman" w:hAnsi="Times New Roman" w:cs="Times New Roman"/>
          <w:color w:val="000000"/>
          <w:sz w:val="28"/>
          <w:szCs w:val="28"/>
        </w:rPr>
        <w:lastRenderedPageBreak/>
        <w:t>изменению доходов местного бюджета, а также муниципальных программ (проектов муниципальных программ);</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9) проведение оперативного анализа исполнения и </w:t>
      </w:r>
      <w:proofErr w:type="gramStart"/>
      <w:r w:rsidRPr="00D213F2">
        <w:rPr>
          <w:rFonts w:ascii="Times New Roman" w:eastAsia="Times New Roman" w:hAnsi="Times New Roman" w:cs="Times New Roman"/>
          <w:color w:val="000000"/>
          <w:sz w:val="28"/>
          <w:szCs w:val="28"/>
        </w:rPr>
        <w:t>контроля за</w:t>
      </w:r>
      <w:proofErr w:type="gramEnd"/>
      <w:r w:rsidRPr="00D213F2">
        <w:rPr>
          <w:rFonts w:ascii="Times New Roman" w:eastAsia="Times New Roman" w:hAnsi="Times New Roman" w:cs="Times New Roman"/>
          <w:color w:val="000000"/>
          <w:sz w:val="28"/>
          <w:szCs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10) осуществление </w:t>
      </w:r>
      <w:proofErr w:type="gramStart"/>
      <w:r w:rsidRPr="00D213F2">
        <w:rPr>
          <w:rFonts w:ascii="Times New Roman" w:eastAsia="Times New Roman" w:hAnsi="Times New Roman" w:cs="Times New Roman"/>
          <w:color w:val="000000"/>
          <w:sz w:val="28"/>
          <w:szCs w:val="28"/>
        </w:rPr>
        <w:t>контроля за</w:t>
      </w:r>
      <w:proofErr w:type="gramEnd"/>
      <w:r w:rsidRPr="00D213F2">
        <w:rPr>
          <w:rFonts w:ascii="Times New Roman" w:eastAsia="Times New Roman" w:hAnsi="Times New Roman" w:cs="Times New Roman"/>
          <w:color w:val="000000"/>
          <w:sz w:val="28"/>
          <w:szCs w:val="28"/>
        </w:rPr>
        <w:t xml:space="preserve"> состоянием муниципального внутреннего и внешнего долга;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участие в пределах полномочий в мероприятиях, направленных на противодействие коррупции;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(пункт 5 в редакции </w:t>
      </w:r>
      <w:hyperlink r:id="rId283"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18.02.2022 №162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X ИЗБИРАТЕЛЬНАЯ КОМИССИЯ КАРАБАШСКОГО ГОРОДСКОГО ОКРУГА</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X исключена </w:t>
      </w:r>
      <w:hyperlink r:id="rId284"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30.09.2022 №216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XI МУНИЦИПАЛЬНАЯ СЛУЖБА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45. Муниципальная служба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Челябинской области, муниципальными правовыми актами.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285"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XII. МУНИЦИПАЛЬНЫЕ ПРАВОВЫЕ АКТЫ</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46. Муниципальные правовые акты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По вопросам местного значения население городского округа непосредственно, органы местного самоуправления и должностные лица органов местного самоуправления городского округа принимают муниципальные правовые акты.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 вопросам осуществления отдельных государственных полномочий, переданных органам местного самоуправления городского округа федеральными законами и законами Челябинской области, принимаются муниципальные правовые акты на основании и во исполнение положений, установленных соответствующими федеральными законами,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В систему муниципальных правовых актов входят:</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Устав Карабашского городского округа, правовые акты, принятые на местном референдуме,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нормативные и иные правовые акты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постановления и распоряжения администрации Карабашского городского округа, постановления и распоряжения председателя Собрания депутатов, приказы и распоряжения руководителей отраслевых органов Администрации.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286"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Устав городского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Проекты муниципальных правовых актов могут вноситься депутатами Собрания депутатов городского округа, главой городского округа, органами территориального общественного самоуправления, инициативными группами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7. Решения Собрания депутатов городского округа, предусматривающие установление, изменение и отмену местных налогов и сборов, осуществление расходов из средств местного бюджета, могут быть </w:t>
      </w:r>
      <w:r w:rsidRPr="00D213F2">
        <w:rPr>
          <w:rFonts w:ascii="Times New Roman" w:eastAsia="Times New Roman" w:hAnsi="Times New Roman" w:cs="Times New Roman"/>
          <w:color w:val="000000"/>
          <w:sz w:val="28"/>
          <w:szCs w:val="28"/>
        </w:rPr>
        <w:lastRenderedPageBreak/>
        <w:t>внесены на рассмотрение Собрания депутатов городского округа только по инициативе главы городского округа или при наличии заключения главы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Решения Собрания депутатов городского округа о налогах и сборах вступают в силу в соответствии с Налоговым кодексом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Муниципальные правовые акты, принятые органами местного самоуправления, подлежат обязательному исполнению и соблюдению на всей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За неисполнение или несоблюдение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городского округа несут ответственность в соответствии с федеральными законами 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Муниципальные правовые акты вступают в силу в порядке, установленном настоящим Уставом.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 путем официального опубликования.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Муниципальные правовые акты и соглашения, заключенные между органами местного самоуправления, подлежат официальному обнародованию путем официального опубликования в газете «Карабашский рабочий».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Для официального размещения муниципальных правовых актов и соглашений также используется портал Минюста России «Нормативные правовые акты в Российской Федерации» (</w:t>
      </w:r>
      <w:proofErr w:type="spellStart"/>
      <w:r w:rsidRPr="00D213F2">
        <w:rPr>
          <w:rFonts w:ascii="Times New Roman" w:eastAsia="Times New Roman" w:hAnsi="Times New Roman" w:cs="Times New Roman"/>
          <w:color w:val="000000"/>
          <w:sz w:val="28"/>
          <w:szCs w:val="28"/>
        </w:rPr>
        <w:t>pravo-minjust.ru</w:t>
      </w:r>
      <w:proofErr w:type="spellEnd"/>
      <w:r w:rsidRPr="00D213F2">
        <w:rPr>
          <w:rFonts w:ascii="Times New Roman" w:eastAsia="Times New Roman" w:hAnsi="Times New Roman" w:cs="Times New Roman"/>
          <w:color w:val="000000"/>
          <w:sz w:val="28"/>
          <w:szCs w:val="28"/>
        </w:rPr>
        <w:t>, регистрация в качестве сетевого издания:</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ЭЛ № ФС 77 - 72471 от 05.03.2018).</w:t>
      </w:r>
      <w:proofErr w:type="gramEnd"/>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287"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12. </w:t>
      </w:r>
      <w:proofErr w:type="gramStart"/>
      <w:r w:rsidRPr="00D213F2">
        <w:rPr>
          <w:rFonts w:ascii="Times New Roman" w:eastAsia="Times New Roman" w:hAnsi="Times New Roman" w:cs="Times New Roman"/>
          <w:color w:val="000000"/>
          <w:sz w:val="28"/>
          <w:szCs w:val="28"/>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D213F2">
        <w:rPr>
          <w:rFonts w:ascii="Times New Roman" w:eastAsia="Times New Roman" w:hAnsi="Times New Roman" w:cs="Times New Roman"/>
          <w:color w:val="000000"/>
          <w:sz w:val="28"/>
          <w:szCs w:val="28"/>
        </w:rPr>
        <w:t xml:space="preserve"> Указанный срок не может превышать три месяца.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13. </w:t>
      </w:r>
      <w:proofErr w:type="gramStart"/>
      <w:r w:rsidRPr="00D213F2">
        <w:rPr>
          <w:rFonts w:ascii="Times New Roman" w:eastAsia="Times New Roman" w:hAnsi="Times New Roman" w:cs="Times New Roman"/>
          <w:color w:val="000000"/>
          <w:sz w:val="28"/>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w:t>
      </w:r>
      <w:r w:rsidRPr="00D213F2">
        <w:rPr>
          <w:rFonts w:ascii="Times New Roman" w:eastAsia="Times New Roman" w:hAnsi="Times New Roman" w:cs="Times New Roman"/>
          <w:color w:val="000000"/>
          <w:sz w:val="28"/>
          <w:szCs w:val="28"/>
        </w:rPr>
        <w:lastRenderedPageBreak/>
        <w:t>(издавшими)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D213F2">
        <w:rPr>
          <w:rFonts w:ascii="Times New Roman" w:eastAsia="Times New Roman" w:hAnsi="Times New Roman" w:cs="Times New Roman"/>
          <w:color w:val="000000"/>
          <w:sz w:val="28"/>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Челябинской области, - уполномоченным органом государственной власти Российской Федерации (уполномоченным органом государственной власти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288"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D213F2">
        <w:rPr>
          <w:rFonts w:ascii="Times New Roman" w:eastAsia="Times New Roman" w:hAnsi="Times New Roman" w:cs="Times New Roman"/>
          <w:color w:val="000000"/>
          <w:sz w:val="28"/>
          <w:szCs w:val="28"/>
        </w:rPr>
        <w:t>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городского округа - не позднее трех дней со дня принятия ими решения. (В редакции решения Собрания депутатов Карабашского городского округа от 20.03.2014 №567; НГР: </w:t>
      </w:r>
      <w:hyperlink r:id="rId289"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решением Собрания депутатов городского округа в соответствии с законом Челябинской области. (В редакции решения Собрания депутатов Карабашского городского округа от 20.03.2014 №567; НГР: </w:t>
      </w:r>
      <w:hyperlink r:id="rId290"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15.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(Основному закону) Челябинской области, законам, иным нормативным правовым актам Челябинской области, настоящему Уставу.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Статья 47. Порядок принятия и вступления в силу правовых актов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1.Собрание депутатов городского округа по вопросам, отнесенным к его компетенции федеральными законами, законами Челябинской области, настоящим Уставом, принимает решения, устанавливающие правила, обязательные для исполнения на территории городского округа, решение об удалении главы городского округа в отставку, а также решения по вопросам организации деятельности Собрания депутатов городского округа  и по иным вопросам, отнесенным к его компетенции федеральными законами, законами Челябинской</w:t>
      </w:r>
      <w:proofErr w:type="gramEnd"/>
      <w:r w:rsidRPr="00D213F2">
        <w:rPr>
          <w:rFonts w:ascii="Times New Roman" w:eastAsia="Times New Roman" w:hAnsi="Times New Roman" w:cs="Times New Roman"/>
          <w:color w:val="000000"/>
          <w:sz w:val="28"/>
          <w:szCs w:val="28"/>
        </w:rPr>
        <w:t xml:space="preserve"> области, настоящим Уставом. Решения Собрания депутатов городского округа, устанавливающие правила, обязательные для исполнения на территории городского округа, принимаются большинством голосов от установленной численности депутатов Собрания депутатов городского округа, если иное не установлено Федеральным законом от 06.10.2003 № 131-ФЗ «Об общих принципах организации местного самоуправления в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291"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Порядок </w:t>
      </w:r>
      <w:proofErr w:type="gramStart"/>
      <w:r w:rsidRPr="00D213F2">
        <w:rPr>
          <w:rFonts w:ascii="Times New Roman" w:eastAsia="Times New Roman" w:hAnsi="Times New Roman" w:cs="Times New Roman"/>
          <w:color w:val="000000"/>
          <w:sz w:val="28"/>
          <w:szCs w:val="28"/>
        </w:rPr>
        <w:t>принятия решений Собрания депутатов городского округа</w:t>
      </w:r>
      <w:proofErr w:type="gramEnd"/>
      <w:r w:rsidRPr="00D213F2">
        <w:rPr>
          <w:rFonts w:ascii="Times New Roman" w:eastAsia="Times New Roman" w:hAnsi="Times New Roman" w:cs="Times New Roman"/>
          <w:color w:val="000000"/>
          <w:sz w:val="28"/>
          <w:szCs w:val="28"/>
        </w:rPr>
        <w:t xml:space="preserve"> устанавливается Регламентом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Решения Собрания депутатов городского округа нормативного характера направляются главе городского округа для подписания и обнародования в течение 10 дней.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292"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Глава городского округа имеет право отклонить решение Собрания депутатов городского округа, в этом случае указанное решение Собрания депутатов в течени</w:t>
      </w:r>
      <w:proofErr w:type="gramStart"/>
      <w:r w:rsidRPr="00D213F2">
        <w:rPr>
          <w:rFonts w:ascii="Times New Roman" w:eastAsia="Times New Roman" w:hAnsi="Times New Roman" w:cs="Times New Roman"/>
          <w:color w:val="000000"/>
          <w:sz w:val="28"/>
          <w:szCs w:val="28"/>
        </w:rPr>
        <w:t>и</w:t>
      </w:r>
      <w:proofErr w:type="gramEnd"/>
      <w:r w:rsidRPr="00D213F2">
        <w:rPr>
          <w:rFonts w:ascii="Times New Roman" w:eastAsia="Times New Roman" w:hAnsi="Times New Roman" w:cs="Times New Roman"/>
          <w:color w:val="000000"/>
          <w:sz w:val="28"/>
          <w:szCs w:val="28"/>
        </w:rPr>
        <w:t xml:space="preserve"> 10 дней возвращается в Собрание депутатов городского округа с мотивированным обоснованием его отклонения либо с предложениями о внесении в него изменений и дополнений.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293"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Отклоненное главой городского округа решение Собрания депутатов городского округа повторно выносится на рассмотрение Собрания депутатов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Если при повторном рассмотрении указанное решение будет одобрено в прежней редакции большинством не менее 2/3 от установленной численности депутатов, оно подлежит подписанию и опубликованию главой Карабашского городского округа в течение 7 дней со дня поступления решения в канцелярию администрации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48. Подготовка муниципальных правовых актов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Проекты муниципальных правовых актов могут вноситься депутатами Собрания депутатов городского округа, прокурором, органами </w:t>
      </w:r>
      <w:r w:rsidRPr="00D213F2">
        <w:rPr>
          <w:rFonts w:ascii="Times New Roman" w:eastAsia="Times New Roman" w:hAnsi="Times New Roman" w:cs="Times New Roman"/>
          <w:color w:val="000000"/>
          <w:sz w:val="28"/>
          <w:szCs w:val="28"/>
        </w:rPr>
        <w:lastRenderedPageBreak/>
        <w:t>территориального общественного самоуправления, главой городского округа и инициативными группами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294"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Порядок внесения проектов муниципальных правовых актов, перечень и форма прилагаемых к ним документов устанавливаются Регламентом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решением Собрания депутатов городского округа в соответствии с законом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 (В редакции решения Собрания депутатов Карабашского городского округа от 20.03.2014 №567; НГР: </w:t>
      </w:r>
      <w:hyperlink r:id="rId295"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городского округа в порядке, установленном муниципальными нормативными правовыми актами в соответствии с законом Челябинской области</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от 21.07.2016 №121; </w:t>
      </w:r>
      <w:proofErr w:type="gramStart"/>
      <w:r w:rsidRPr="00D213F2">
        <w:rPr>
          <w:rFonts w:ascii="Times New Roman" w:eastAsia="Times New Roman" w:hAnsi="Times New Roman" w:cs="Times New Roman"/>
          <w:color w:val="000000"/>
          <w:sz w:val="28"/>
          <w:szCs w:val="28"/>
        </w:rPr>
        <w:t>НГР: </w:t>
      </w:r>
      <w:hyperlink r:id="rId296" w:tgtFrame="_blank" w:history="1">
        <w:r w:rsidRPr="00D213F2">
          <w:rPr>
            <w:rFonts w:ascii="Times New Roman" w:eastAsia="Times New Roman" w:hAnsi="Times New Roman" w:cs="Times New Roman"/>
            <w:color w:val="0000FF"/>
            <w:sz w:val="28"/>
            <w:szCs w:val="28"/>
          </w:rPr>
          <w:t>ru743030002016001</w:t>
        </w:r>
      </w:hyperlink>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XIII. ЭКОНОМИЧЕСКАЯ ОСНОВА МЕСТНОГО САМОУПРАВЛЕНИЯ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49. Экономическая основа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Экономическую основу местного самоуправления составляют находящееся в муниципальной собственности имущество, средства бюджета городского округа, а также имущественные права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Муниципальная собственность признается и защищается государством наравне с иными формами собственности.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50. Муниципальное имущество</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1. Экономическую основу местного самоуправления составляют находящееся в муниципальной собственности имущество, средства бюджета городского округа, а также имущественные права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Муниципальная собственность признается и защищается государством наравне с иными формами собственности.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Перечень имущества, которое может находиться в собственности, устанавливается федеральным законом.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4.В собственности городского округа также находится имущество, предназначенное: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правовыми актами Собрания депутатов;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3) имущество, необходимое для решения вопросов, право </w:t>
      </w:r>
      <w:proofErr w:type="gramStart"/>
      <w:r w:rsidRPr="00D213F2">
        <w:rPr>
          <w:rFonts w:ascii="Times New Roman" w:eastAsia="Times New Roman" w:hAnsi="Times New Roman" w:cs="Times New Roman"/>
          <w:color w:val="000000"/>
          <w:sz w:val="28"/>
          <w:szCs w:val="28"/>
        </w:rPr>
        <w:t>решения</w:t>
      </w:r>
      <w:proofErr w:type="gramEnd"/>
      <w:r w:rsidRPr="00D213F2">
        <w:rPr>
          <w:rFonts w:ascii="Times New Roman" w:eastAsia="Times New Roman" w:hAnsi="Times New Roman" w:cs="Times New Roman"/>
          <w:color w:val="000000"/>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5.Особенности возникновения, осуществления и прекращения права муниципальной собственности, а также порядок учета муниципального имущества устанавливается федеральным законом.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51. Владение, пользование и распоряжение муниципальным имуществом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Органы местного самоуправления городского округа самостоятельно владеют, пользуются и распоряжаются муниципальным имуществом в соответствии с </w:t>
      </w:r>
      <w:hyperlink r:id="rId297" w:history="1">
        <w:r w:rsidRPr="00D213F2">
          <w:rPr>
            <w:rFonts w:ascii="Times New Roman" w:eastAsia="Times New Roman" w:hAnsi="Times New Roman" w:cs="Times New Roman"/>
            <w:color w:val="0000FF"/>
            <w:sz w:val="28"/>
            <w:szCs w:val="28"/>
          </w:rPr>
          <w:t>Конституцией Российской Федерации</w:t>
        </w:r>
      </w:hyperlink>
      <w:r w:rsidRPr="00D213F2">
        <w:rPr>
          <w:rFonts w:ascii="Times New Roman" w:eastAsia="Times New Roman" w:hAnsi="Times New Roman" w:cs="Times New Roman"/>
          <w:color w:val="000000"/>
          <w:sz w:val="28"/>
          <w:szCs w:val="28"/>
        </w:rPr>
        <w:t>, федеральными законами и принимаемыми в соответствии с ними нормативными правовыми актами органов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Органы местного самоуправления городского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Челябинской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Собрание депутатов городского округа устанавливает порядок управления и распоряжения объектами муниципальной собственности.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Собрание депутатов городского округа в соответствии с действующим законодательством устанавливает порядок и условия приватизации муниципального имущества, принимает решения о приватизации объектов муниципальной собственности на территории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5. Доходы от использования и приватизации муниципального имущества поступают в бюджет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Органы местного самоуправления создают муниципальные предприятия и учреждения, участвуют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7. Порядок создания (учреждения), реорганизации и ликвидации муниципальных предприятий и учреждений, хозяйственных обществ утверждается Собранием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Глава городского округа утверждает уставы муниципальных предприятий и учреждений, назначает на должность и освобождает от должности руководителей данных предприятий и учреждений.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9. Органы местного самоуправления от имени городского округа </w:t>
      </w:r>
      <w:proofErr w:type="spellStart"/>
      <w:r w:rsidRPr="00D213F2">
        <w:rPr>
          <w:rFonts w:ascii="Times New Roman" w:eastAsia="Times New Roman" w:hAnsi="Times New Roman" w:cs="Times New Roman"/>
          <w:color w:val="000000"/>
          <w:sz w:val="28"/>
          <w:szCs w:val="28"/>
        </w:rPr>
        <w:t>субсидиарно</w:t>
      </w:r>
      <w:proofErr w:type="spellEnd"/>
      <w:r w:rsidRPr="00D213F2">
        <w:rPr>
          <w:rFonts w:ascii="Times New Roman" w:eastAsia="Times New Roman" w:hAnsi="Times New Roman" w:cs="Times New Roman"/>
          <w:color w:val="000000"/>
          <w:sz w:val="28"/>
          <w:szCs w:val="28"/>
        </w:rPr>
        <w:t xml:space="preserve"> отвечают по обязательствам муниципальных учреждений и обеспечивают их исполнение в порядке, установленном федеральным законом.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10.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298"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52. Бюджет Карабашского городского округа (местный бюджет)</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Городской округ имеет собственный бюджет (местный бюджет).</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Бюджет городского округа разрабатывается и утверждается в форме решения Собрания депутатов.</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Составление и рассмотрение проекта бюджета городского округа, утверждение и исполнение бюджета городского округа, осуществление </w:t>
      </w:r>
      <w:proofErr w:type="gramStart"/>
      <w:r w:rsidRPr="00D213F2">
        <w:rPr>
          <w:rFonts w:ascii="Times New Roman" w:eastAsia="Times New Roman" w:hAnsi="Times New Roman" w:cs="Times New Roman"/>
          <w:color w:val="000000"/>
          <w:sz w:val="28"/>
          <w:szCs w:val="28"/>
        </w:rPr>
        <w:t>контроля за</w:t>
      </w:r>
      <w:proofErr w:type="gramEnd"/>
      <w:r w:rsidRPr="00D213F2">
        <w:rPr>
          <w:rFonts w:ascii="Times New Roman" w:eastAsia="Times New Roman" w:hAnsi="Times New Roman" w:cs="Times New Roman"/>
          <w:color w:val="000000"/>
          <w:sz w:val="28"/>
          <w:szCs w:val="28"/>
        </w:rPr>
        <w:t xml:space="preserve"> его исполнением, составление и утверждение отчета об исполнении бюджета городского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Бюджетные полномочия Карабашского городского округа устанавливаются Бюджетным кодексом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21.05.2015 №674; НГР: </w:t>
      </w:r>
      <w:hyperlink r:id="rId299"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w:t>
      </w:r>
      <w:bookmarkStart w:id="1" w:name="sub_475"/>
      <w:r w:rsidRPr="00D213F2">
        <w:rPr>
          <w:rFonts w:ascii="Times New Roman" w:eastAsia="Times New Roman" w:hAnsi="Times New Roman" w:cs="Times New Roman"/>
          <w:color w:val="000000"/>
          <w:sz w:val="28"/>
          <w:szCs w:val="28"/>
        </w:rPr>
        <w:t xml:space="preserve"> Проект бюджета городского округа, решение Собрания депутатов об утверждении бюджета, годовой отчет о его исполнении, о численности муниципальных служащих органов местного самоуправления, работников </w:t>
      </w:r>
      <w:r w:rsidRPr="00D213F2">
        <w:rPr>
          <w:rFonts w:ascii="Times New Roman" w:eastAsia="Times New Roman" w:hAnsi="Times New Roman" w:cs="Times New Roman"/>
          <w:color w:val="000000"/>
          <w:sz w:val="28"/>
          <w:szCs w:val="28"/>
        </w:rPr>
        <w:lastRenderedPageBreak/>
        <w:t>муниципальных учреждений с указанием фактических затрат на их денежное содержание подлежат официальному опубликованию.</w:t>
      </w:r>
      <w:bookmarkEnd w:id="1"/>
      <w:r w:rsidRPr="00D213F2">
        <w:rPr>
          <w:rFonts w:ascii="Times New Roman" w:eastAsia="Times New Roman" w:hAnsi="Times New Roman" w:cs="Times New Roman"/>
          <w:color w:val="000000"/>
          <w:sz w:val="28"/>
          <w:szCs w:val="28"/>
        </w:rPr>
        <w:t> (В редакции решения Собрания депутатов Карабашского городского округа от 21.05.2015 №674; НГР: </w:t>
      </w:r>
      <w:hyperlink r:id="rId300"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53. Доходы бюджета Карабашского городского округа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21.05.2015 №674; НГР: </w:t>
      </w:r>
      <w:hyperlink r:id="rId301"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Формирование доходов бюджета городского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54.</w:t>
      </w:r>
      <w:bookmarkStart w:id="2" w:name="sub_5301"/>
      <w:r w:rsidRPr="00D213F2">
        <w:rPr>
          <w:rFonts w:ascii="Times New Roman" w:eastAsia="Times New Roman" w:hAnsi="Times New Roman" w:cs="Times New Roman"/>
          <w:color w:val="000000"/>
          <w:sz w:val="28"/>
          <w:szCs w:val="28"/>
        </w:rPr>
        <w:t>Расходы бюджета Карабашского городского округа</w:t>
      </w:r>
      <w:bookmarkEnd w:id="2"/>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21.05.2015 №674; НГР: </w:t>
      </w:r>
      <w:hyperlink r:id="rId302"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Формирование расходов бюджета городского округа осуществляется в соответствии с расходными обязательствами городского округа, устанавливаемыми и исполняемыми органами местного самоуправления данного городского округа в соответствии с требованиями Бюджетного кодекса Российской Федерации.</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bookmarkStart w:id="3" w:name="sub_5302"/>
      <w:r w:rsidRPr="00D213F2">
        <w:rPr>
          <w:rFonts w:ascii="Times New Roman" w:eastAsia="Times New Roman" w:hAnsi="Times New Roman" w:cs="Times New Roman"/>
          <w:color w:val="000000"/>
          <w:sz w:val="28"/>
          <w:szCs w:val="28"/>
        </w:rPr>
        <w:t>2. Исполнение расходных обязательств городского округа осуществляется за счет средств бюджета в соответствии с требованиями Бюджетного кодекса Российской Федерации.</w:t>
      </w:r>
      <w:bookmarkEnd w:id="3"/>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55. Участники бюджетного процесса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В систему органов, обладающих бюджетными полномочиями по разработке, рассмотрению и утверждению бюджета городского округа, исполнению бюджета, осуществлению </w:t>
      </w:r>
      <w:proofErr w:type="gramStart"/>
      <w:r w:rsidRPr="00D213F2">
        <w:rPr>
          <w:rFonts w:ascii="Times New Roman" w:eastAsia="Times New Roman" w:hAnsi="Times New Roman" w:cs="Times New Roman"/>
          <w:color w:val="000000"/>
          <w:sz w:val="28"/>
          <w:szCs w:val="28"/>
        </w:rPr>
        <w:t>контроля за</w:t>
      </w:r>
      <w:proofErr w:type="gramEnd"/>
      <w:r w:rsidRPr="00D213F2">
        <w:rPr>
          <w:rFonts w:ascii="Times New Roman" w:eastAsia="Times New Roman" w:hAnsi="Times New Roman" w:cs="Times New Roman"/>
          <w:color w:val="000000"/>
          <w:sz w:val="28"/>
          <w:szCs w:val="28"/>
        </w:rPr>
        <w:t xml:space="preserve"> его исполнением и утверждению отчета об исполнении бюджета, входят:</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Собрание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глава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администрация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контрольно-счетный орган городского округа; (в редакции решения Собрания депутатов Карабашского городского округа от 24.05.2012г. №354, НГР: </w:t>
      </w:r>
      <w:hyperlink r:id="rId303"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5) иные органы, на которые законодательством Российской Федерации, Челябинской области, нормативными правовыми актами органов местного самоуправления городского округа и главы городского округа возложены бюджетные, налоговые и иные полномочия. (В редакции решения Собрания </w:t>
      </w:r>
      <w:r w:rsidRPr="00D213F2">
        <w:rPr>
          <w:rFonts w:ascii="Times New Roman" w:eastAsia="Times New Roman" w:hAnsi="Times New Roman" w:cs="Times New Roman"/>
          <w:color w:val="000000"/>
          <w:sz w:val="28"/>
          <w:szCs w:val="28"/>
        </w:rPr>
        <w:lastRenderedPageBreak/>
        <w:t>депутатов Карабашского городского округа от 21.05.2015 №674; НГР: </w:t>
      </w:r>
      <w:hyperlink r:id="rId304" w:tgtFrame="_blank" w:history="1">
        <w:r w:rsidRPr="00D213F2">
          <w:rPr>
            <w:rFonts w:ascii="Times New Roman" w:eastAsia="Times New Roman" w:hAnsi="Times New Roman" w:cs="Times New Roman"/>
            <w:color w:val="0000FF"/>
            <w:sz w:val="28"/>
            <w:szCs w:val="28"/>
          </w:rPr>
          <w:t>ru743030002015001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Исполнение бюджета городского округа производится в соответствии с </w:t>
      </w:r>
      <w:hyperlink r:id="rId305" w:history="1">
        <w:r w:rsidRPr="00D213F2">
          <w:rPr>
            <w:rFonts w:ascii="Times New Roman" w:eastAsia="Times New Roman" w:hAnsi="Times New Roman" w:cs="Times New Roman"/>
            <w:color w:val="0000FF"/>
            <w:sz w:val="28"/>
            <w:szCs w:val="28"/>
          </w:rPr>
          <w:t>Бюджетным кодексом Российской Федерации</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Кассовое обслуживание исполнения бюджета городского округа осуществляется в порядке, установленном </w:t>
      </w:r>
      <w:hyperlink r:id="rId306" w:history="1">
        <w:r w:rsidRPr="00D213F2">
          <w:rPr>
            <w:rFonts w:ascii="Times New Roman" w:eastAsia="Times New Roman" w:hAnsi="Times New Roman" w:cs="Times New Roman"/>
            <w:color w:val="0000FF"/>
            <w:sz w:val="28"/>
            <w:szCs w:val="28"/>
          </w:rPr>
          <w:t>Бюджетным кодексом Российской Федерации</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56. Разработка проекта бюджета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Разработку проекта бюджета городского округа осуществляет администрация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Порядок и сроки разработки проекта бюджета городского округа, а также перечень документов и материалов, обязательных для представления с проектом бюджета, определяются Положением о бюджетном процессе городского округа, утверждаемым Собранием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57. Рассмотрение и утверждение бюджета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Глава городского округа вносит проект нормативного правового акта о бюджете на очередной финансовый год на рассмотрение и утверждение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Порядок рассмотрения проекта бюджета городского округа, утверждение бюджета устанавливаются Положением о бюджетном процессе в городском округе, утверждаемым Собранием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Проект бюджета городского округа, решение об утверждении бюджета городского округа подлежат официальному опубликованию.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Проект бюджета городского округа выносится на публичные слушания.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58. Отчет об исполнении бюджета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Отчет об исполнении бюджета городского округа готовят органы, на которые в соответствии с настоящим Уставом, решениями Собрания депутатов и постановлениями главы городского округа возложены функции и полномочия по организации исполнения и исполнению бюджета, на основании отчетов распорядителей и получателей бюджетных средств и направляют главе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Главой городского округа в порядке, предусмотренном бюджетным законодательством, может быть назначена внутренняя проверка указанного отчета.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Годовой отчет об исполнении бюджета городского округа вместе с необходимыми документами и материалами в установленные сроки и в порядке, предусмотренном Положением о бюджетном процессе в городском округе, представляется главой городского округа в Собрание депутатов </w:t>
      </w:r>
      <w:r w:rsidRPr="00D213F2">
        <w:rPr>
          <w:rFonts w:ascii="Times New Roman" w:eastAsia="Times New Roman" w:hAnsi="Times New Roman" w:cs="Times New Roman"/>
          <w:color w:val="000000"/>
          <w:sz w:val="28"/>
          <w:szCs w:val="28"/>
        </w:rPr>
        <w:lastRenderedPageBreak/>
        <w:t>городского округа и подлежит утверждению Собранием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До начала рассмотрения отчета об исполнении бюджета за финансовый год контрольным органом городского округа проводится внешняя проверка годового отчета, объем, порядок, форма и способ которой определяются Положением о бюджетном процессе в городском округе и Положением о контрольно-счетном органе городского округа</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редакции решения Собрания депутатов Карабашского городского округа от 24.05.2012г. №354, НГР: </w:t>
      </w:r>
      <w:hyperlink r:id="rId307"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Годовой отчет об исполнении бюджета городского округа, ежеквартальные сведения о ходе исполнения бюджета городского округа подлежат официальному опубликованию.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59. Средства самообложения граждан</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за исключением отдельных категорий граждан, численность которых не может превышать 30 процентов общего числа жителей городского округа, для которых размер платежей может быть уменьшен в соответствии с решением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Вопросы введения и использования средств самообложения граждан решаются на местном референдуме.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60. Порядок финансирования переданных государственных полномочий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Субвенции на осуществление органами местного самоуправления городского округа переданных им отдельных государственных полномочий учитываются в бюджете городского округа раздельно по каждому полномочию.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61. Закупки для обеспечения муниципальных нужд</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Закупки товаров, работ, услуг для обеспечения муниципальных нужд осуществляются за счет средств местного бюджета.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20.03.2014 №567; НГР: </w:t>
      </w:r>
      <w:hyperlink r:id="rId308"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62. Муниципальные заимствования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(в редакции решения Собрания депутатов Карабашского городского округа от 29.10.2009 №763; НГР: </w:t>
      </w:r>
      <w:hyperlink r:id="rId309"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Под муниципальными заимствованиями понимаются муниципальные займы, осуществляемые путем выкупа ценных бумаг от имени городского округа, и кредиты, привлекаемые в соответствии с положениями Бюджетного кодекса РФ в бюджет городского округа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Право осуществления муниципальных заимствований от имени городского округа в соответствии с Бюджетным кодексом РФ принадлежит администрации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Предельный объем муниципальных заимствований в текущем финансовом году с учетом положений Бюджетного кодекса РФ не должен превышать сумму, направляемую в текущем финансовом году на финансирование дефицита бюджета городского округа и (или) погашение долговых обязательств бюджета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Программа муниципальных заимствований на очередной финансовый год и плановый период представляет собой перечень всех муниципальных заимствований с указанием объема привлечения и объема средств, направляемых на погашение основной суммы долга, по каждому виду заимствований.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Программа муниципальных заимствований на очередной финансовый год и плановый период является приложением к решению о бюджете на очередной финансовый год и плановый период.</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Проведение в соответствии с Бюджетным кодексом РФ реструктуризации муниципального долга не отражается в программе муниципальных заимствований.</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XIV. ГАРАНТИИ ПРАВ ГРАЖДАН НА МЕСТНОЕ САМОУПРАВЛЕНИЕ И ОТВЕТСТВЕННОСТЬ ОРГАНОВ МЕСТНОГО САМОУПРАВЛЕНИЯ И ДОЛЖНОСТНЫХ ЛИЦ МЕСТНОГО САМОУПРАВЛЕНИЯ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63. Гарантии прав граждан на осуществление местного самоуправления в Карабашском городском округе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На территории городского округа действуют все гарантии прав граждан на осуществление местного самоуправления, установленные </w:t>
      </w:r>
      <w:hyperlink r:id="rId310" w:history="1">
        <w:r w:rsidRPr="00D213F2">
          <w:rPr>
            <w:rFonts w:ascii="Times New Roman" w:eastAsia="Times New Roman" w:hAnsi="Times New Roman" w:cs="Times New Roman"/>
            <w:color w:val="0000FF"/>
            <w:sz w:val="28"/>
            <w:szCs w:val="28"/>
          </w:rPr>
          <w:t>Конституцией Российской Федерации</w:t>
        </w:r>
      </w:hyperlink>
      <w:r w:rsidRPr="00D213F2">
        <w:rPr>
          <w:rFonts w:ascii="Times New Roman" w:eastAsia="Times New Roman" w:hAnsi="Times New Roman" w:cs="Times New Roman"/>
          <w:color w:val="000000"/>
          <w:sz w:val="28"/>
          <w:szCs w:val="28"/>
        </w:rPr>
        <w:t>, федеральными законами,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Федеральные органы государственной власти, органы государственной власти Челябинской области обеспечивают государственные гарантии прав населения на осуществление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3. Органы местного самоуправления обязаны принимать все предусмотренные законодательством меры по защите прав населения на </w:t>
      </w:r>
      <w:r w:rsidRPr="00D213F2">
        <w:rPr>
          <w:rFonts w:ascii="Times New Roman" w:eastAsia="Times New Roman" w:hAnsi="Times New Roman" w:cs="Times New Roman"/>
          <w:color w:val="000000"/>
          <w:sz w:val="28"/>
          <w:szCs w:val="28"/>
        </w:rPr>
        <w:lastRenderedPageBreak/>
        <w:t xml:space="preserve">местное самоуправление. Глава городского округа </w:t>
      </w:r>
      <w:proofErr w:type="gramStart"/>
      <w:r w:rsidRPr="00D213F2">
        <w:rPr>
          <w:rFonts w:ascii="Times New Roman" w:eastAsia="Times New Roman" w:hAnsi="Times New Roman" w:cs="Times New Roman"/>
          <w:color w:val="000000"/>
          <w:sz w:val="28"/>
          <w:szCs w:val="28"/>
        </w:rPr>
        <w:t>обязан</w:t>
      </w:r>
      <w:proofErr w:type="gramEnd"/>
      <w:r w:rsidRPr="00D213F2">
        <w:rPr>
          <w:rFonts w:ascii="Times New Roman" w:eastAsia="Times New Roman" w:hAnsi="Times New Roman" w:cs="Times New Roman"/>
          <w:color w:val="000000"/>
          <w:sz w:val="28"/>
          <w:szCs w:val="28"/>
        </w:rPr>
        <w:t xml:space="preserve"> обжаловать в установленном законом порядке правовые акты федеральных органов государственной власти или органов государственной власти Челябинской области, выходящие за пределы их компетенции, нарушающие права и законные интересы населения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63.1. Староста сельского населенного пункта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может назначаться староста сельского населенного пункта.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Староста сельского населенного пункта назначается Собранием депутатов городского округа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 </w:t>
      </w:r>
      <w:proofErr w:type="gramStart"/>
      <w:r w:rsidRPr="00D213F2">
        <w:rPr>
          <w:rFonts w:ascii="Times New Roman" w:eastAsia="Times New Roman" w:hAnsi="Times New Roman" w:cs="Times New Roman"/>
          <w:color w:val="000000"/>
          <w:sz w:val="28"/>
          <w:szCs w:val="28"/>
        </w:rPr>
        <w:t>В сходе граждан по вопросу выдвижения кандидатуры старосты сельского населенного пункта и по вопросу досрочного прекращения полномочий старосты сельского населенного пункта помимо обладающих избирательным правом жителей сельского населенного пункта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w:t>
      </w:r>
      <w:proofErr w:type="gramEnd"/>
      <w:r w:rsidRPr="00D213F2">
        <w:rPr>
          <w:rFonts w:ascii="Times New Roman" w:eastAsia="Times New Roman" w:hAnsi="Times New Roman" w:cs="Times New Roman"/>
          <w:color w:val="000000"/>
          <w:sz w:val="28"/>
          <w:szCs w:val="28"/>
        </w:rPr>
        <w:t xml:space="preserve"> это установлено муниципальными нормативными правовыми актами.</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31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Срок полномочий старосты сельского населенного пункта составляет пять лет.</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части 10 статьи 40 </w:t>
      </w:r>
      <w:hyperlink r:id="rId312" w:tgtFrame="_blank" w:history="1">
        <w:r w:rsidRPr="00D213F2">
          <w:rPr>
            <w:rFonts w:ascii="Times New Roman" w:eastAsia="Times New Roman" w:hAnsi="Times New Roman" w:cs="Times New Roman"/>
            <w:color w:val="0000FF"/>
            <w:sz w:val="28"/>
            <w:szCs w:val="28"/>
          </w:rPr>
          <w:t>Федерального закона</w:t>
        </w:r>
      </w:hyperlink>
      <w:r w:rsidRPr="00D213F2">
        <w:rPr>
          <w:rFonts w:ascii="Times New Roman" w:eastAsia="Times New Roman" w:hAnsi="Times New Roman" w:cs="Times New Roman"/>
          <w:color w:val="000000"/>
          <w:sz w:val="28"/>
          <w:szCs w:val="28"/>
        </w:rPr>
        <w:t> от 06.10.2003 № 131-ФЗ «Об общих принципах организации местного самоуправления в Российской Федерации».</w:t>
      </w:r>
      <w:proofErr w:type="gramEnd"/>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w:t>
      </w:r>
      <w:hyperlink r:id="rId313"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Староста сельского населенного пункта для решения возложенных на него задач:</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осуществляет иные полномочия и права, предусмотренные нормативным правовым актом Собрания депутатов Карабашского городского округа в соответствии с </w:t>
      </w:r>
      <w:hyperlink r:id="rId314" w:tgtFrame="_blank" w:history="1">
        <w:r w:rsidRPr="00D213F2">
          <w:rPr>
            <w:rFonts w:ascii="Times New Roman" w:eastAsia="Times New Roman" w:hAnsi="Times New Roman" w:cs="Times New Roman"/>
            <w:color w:val="0000FF"/>
            <w:sz w:val="28"/>
            <w:szCs w:val="28"/>
          </w:rPr>
          <w:t>законом Челябинской области</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(подпункт 6 введен </w:t>
      </w:r>
      <w:hyperlink r:id="rId315" w:tgtFrame="_blank" w:history="1">
        <w:r w:rsidRPr="00D213F2">
          <w:rPr>
            <w:rFonts w:ascii="Times New Roman" w:eastAsia="Times New Roman" w:hAnsi="Times New Roman" w:cs="Times New Roman"/>
            <w:color w:val="0000FF"/>
            <w:sz w:val="28"/>
            <w:szCs w:val="28"/>
          </w:rPr>
          <w:t>решением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Старосте сельского населенного пункта выдается удостоверение, подтверждающее его личность и полномочия.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Удостоверение старосты сельского населенного пункта выдается уполномоченным должностным лицом органа местного самоуправления на срок полномочий старосты сельского населенного пункта.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Органы местного самоуправления за счет средств местного бюджета могут осуществлять материальное стимулирование деятельности старосты сельского населенного пункта, а также компенсировать расходы, связанные с осуществлением его деятельности.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63.1 в редакции </w:t>
      </w:r>
      <w:hyperlink r:id="rId316"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20.05.2020 №459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64. Ответственность органов местного самоуправления и должностных лиц местного самоуправления перед населением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Органы местного самоуправления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федеральными законами.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Основаниями наступления ответственности Собрания депутатов и главы городского округа могут служить только конкретные противоправные </w:t>
      </w:r>
      <w:r w:rsidRPr="00D213F2">
        <w:rPr>
          <w:rFonts w:ascii="Times New Roman" w:eastAsia="Times New Roman" w:hAnsi="Times New Roman" w:cs="Times New Roman"/>
          <w:color w:val="000000"/>
          <w:sz w:val="28"/>
          <w:szCs w:val="28"/>
        </w:rPr>
        <w:lastRenderedPageBreak/>
        <w:t>решения или действия (бездействие), в случае подтверждения их в судебном порядке.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Население городского округа вправе отозвать депутатов, главу городского округа в соответствии с федеральным законодательством.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65. Ответственность Собрания депутатов Карабашского городского округа перед государством.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В случае</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если соответствующим судом установлено, что Собранием депутатов принят нормативный правовой акт, противоречащий </w:t>
      </w:r>
      <w:hyperlink r:id="rId317" w:history="1">
        <w:r w:rsidRPr="00D213F2">
          <w:rPr>
            <w:rFonts w:ascii="Times New Roman" w:eastAsia="Times New Roman" w:hAnsi="Times New Roman" w:cs="Times New Roman"/>
            <w:color w:val="0000FF"/>
            <w:sz w:val="28"/>
            <w:szCs w:val="28"/>
          </w:rPr>
          <w:t>Конституции Российской Федерации</w:t>
        </w:r>
      </w:hyperlink>
      <w:r w:rsidRPr="00D213F2">
        <w:rPr>
          <w:rFonts w:ascii="Times New Roman" w:eastAsia="Times New Roman" w:hAnsi="Times New Roman" w:cs="Times New Roman"/>
          <w:color w:val="000000"/>
          <w:sz w:val="28"/>
          <w:szCs w:val="28"/>
        </w:rPr>
        <w:t>, федеральным конституционным законам, федеральным законам, Уставу (Основному Закону) Челябинской области, законам Челябинской области, настоящему Уставу, а Собрание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Челябинской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Челябинской области проект закона Челябинской области о роспуске Собрания депутатов.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Полномочия Собрания депутатов прекращаются со дня вступления в силу закона Челябинской области о его роспуске.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В случае</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если соответствующим судом установлено, что избранное в правомочном составе Собрание депутатов в течение трех месяцев подряд не проводило правомочного заседания, Губернатор Челябинской области в течение трех месяцев со дня вступления в силу решения суда, установившего данный факт, вносит в Законодательное Собрание Челябинской области проект закона Челябинской области о роспуске Собрания депутатов.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В случае</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если соответствующим судом установлено, что вновь избранное в правомочном составе Собрание депутатов в течение трех месяцев подряд не проводил правомочного заседания, Губернатор Челябинской области в течение трех месяцев со дня вступления в силу решения суда, установившего данный факт, вносит в Законодательное Собрание Челябинской области проект закона Челябинской области о роспуске Собрания депутатов.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Закон Челябинской области о роспуске Собрания депутатов может быть обжалован в судебном порядке в течение 10 дней со дня вступления в силу.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65-1. Меры ответственности депутатов и выборных должностных лиц местного самоуправления</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w:t>
      </w:r>
      <w:proofErr w:type="gramStart"/>
      <w:r w:rsidRPr="00D213F2">
        <w:rPr>
          <w:rFonts w:ascii="Times New Roman" w:eastAsia="Times New Roman" w:hAnsi="Times New Roman" w:cs="Times New Roman"/>
          <w:color w:val="000000"/>
          <w:sz w:val="28"/>
          <w:szCs w:val="28"/>
        </w:rPr>
        <w:t xml:space="preserve">К депутатам Собрания депутатов городского округа, главе городского округа,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w:t>
      </w:r>
      <w:r w:rsidRPr="00D213F2">
        <w:rPr>
          <w:rFonts w:ascii="Times New Roman" w:eastAsia="Times New Roman" w:hAnsi="Times New Roman" w:cs="Times New Roman"/>
          <w:color w:val="000000"/>
          <w:sz w:val="28"/>
          <w:szCs w:val="28"/>
        </w:rPr>
        <w:lastRenderedPageBreak/>
        <w:t>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предупреждение;</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1024F" w:rsidRPr="00D213F2" w:rsidRDefault="00A1024F" w:rsidP="00A1024F">
      <w:pPr>
        <w:spacing w:after="0" w:line="240" w:lineRule="auto"/>
        <w:ind w:firstLine="70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запрет исполнять полномочия на постоянной основе до прекращения срока его полномочий</w:t>
      </w:r>
      <w:proofErr w:type="gramStart"/>
      <w:r w:rsidRPr="00D213F2">
        <w:rPr>
          <w:rFonts w:ascii="Times New Roman" w:eastAsia="Times New Roman" w:hAnsi="Times New Roman" w:cs="Times New Roman"/>
          <w:color w:val="000000"/>
          <w:sz w:val="28"/>
          <w:szCs w:val="28"/>
        </w:rPr>
        <w:t>.»;</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Порядок принятия решения о применении к депутату, главе городского округа мер ответственности, указанных в пункте 1 настоящей статьи, определяется решением Собрания депутатов в соответствии с </w:t>
      </w:r>
      <w:hyperlink r:id="rId318" w:tgtFrame="_blank" w:history="1">
        <w:r w:rsidRPr="00D213F2">
          <w:rPr>
            <w:rFonts w:ascii="Times New Roman" w:eastAsia="Times New Roman" w:hAnsi="Times New Roman" w:cs="Times New Roman"/>
            <w:color w:val="0000FF"/>
            <w:sz w:val="28"/>
            <w:szCs w:val="28"/>
          </w:rPr>
          <w:t>Законом Челябинской области</w:t>
        </w:r>
      </w:hyperlink>
      <w:r w:rsidRPr="00D213F2">
        <w:rPr>
          <w:rFonts w:ascii="Times New Roman" w:eastAsia="Times New Roman" w:hAnsi="Times New Roman" w:cs="Times New Roman"/>
          <w:color w:val="000000"/>
          <w:sz w:val="28"/>
          <w:szCs w:val="28"/>
        </w:rPr>
        <w:t> от 11.02.2009 № 353-ЗО «О противодействии коррупции в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65.1 в редакции </w:t>
      </w:r>
      <w:hyperlink r:id="rId319"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20.05.2020 №459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66. Ответственность главы Карабашского городского округа перед государством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В соответствии с федеральным законом губернатор Челябинской области издает правовой акт об отрешении от должности главы городского округа в случае: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издания главой городского округа правового акта, противоречащего </w:t>
      </w:r>
      <w:hyperlink r:id="rId320" w:history="1">
        <w:r w:rsidRPr="00D213F2">
          <w:rPr>
            <w:rFonts w:ascii="Times New Roman" w:eastAsia="Times New Roman" w:hAnsi="Times New Roman" w:cs="Times New Roman"/>
            <w:color w:val="0000FF"/>
            <w:sz w:val="28"/>
            <w:szCs w:val="28"/>
          </w:rPr>
          <w:t>Конституции Российской Федерации</w:t>
        </w:r>
      </w:hyperlink>
      <w:r w:rsidRPr="00D213F2">
        <w:rPr>
          <w:rFonts w:ascii="Times New Roman" w:eastAsia="Times New Roman" w:hAnsi="Times New Roman" w:cs="Times New Roman"/>
          <w:color w:val="000000"/>
          <w:sz w:val="28"/>
          <w:szCs w:val="28"/>
        </w:rPr>
        <w:t xml:space="preserve">, федеральным конституционным законам, федеральным законам, Уставу (Основному закону) Челябинской области, законам Челябинской области, Уставу городского округа, если такие противоречия установлены соответствующим судом, а глава городского округа в течение двух месяцев со дня вступления в силу решения </w:t>
      </w:r>
      <w:proofErr w:type="gramStart"/>
      <w:r w:rsidRPr="00D213F2">
        <w:rPr>
          <w:rFonts w:ascii="Times New Roman" w:eastAsia="Times New Roman" w:hAnsi="Times New Roman" w:cs="Times New Roman"/>
          <w:color w:val="000000"/>
          <w:sz w:val="28"/>
          <w:szCs w:val="28"/>
        </w:rPr>
        <w:t>суда</w:t>
      </w:r>
      <w:proofErr w:type="gramEnd"/>
      <w:r w:rsidRPr="00D213F2">
        <w:rPr>
          <w:rFonts w:ascii="Times New Roman" w:eastAsia="Times New Roman" w:hAnsi="Times New Roman" w:cs="Times New Roman"/>
          <w:color w:val="000000"/>
          <w:sz w:val="28"/>
          <w:szCs w:val="28"/>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 xml:space="preserve">2) совершение указанным должностным лицом местного самоуправления действия,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w:t>
      </w:r>
      <w:r w:rsidRPr="00D213F2">
        <w:rPr>
          <w:rFonts w:ascii="Times New Roman" w:eastAsia="Times New Roman" w:hAnsi="Times New Roman" w:cs="Times New Roman"/>
          <w:color w:val="000000"/>
          <w:sz w:val="28"/>
          <w:szCs w:val="28"/>
        </w:rPr>
        <w:lastRenderedPageBreak/>
        <w:t>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D213F2">
        <w:rPr>
          <w:rFonts w:ascii="Times New Roman" w:eastAsia="Times New Roman" w:hAnsi="Times New Roman" w:cs="Times New Roman"/>
          <w:color w:val="000000"/>
          <w:sz w:val="28"/>
          <w:szCs w:val="28"/>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от 27.12.2017 №245; НГР: </w:t>
      </w:r>
      <w:hyperlink r:id="rId321" w:tgtFrame="_blank" w:history="1">
        <w:r w:rsidRPr="00D213F2">
          <w:rPr>
            <w:rFonts w:ascii="Times New Roman" w:eastAsia="Times New Roman" w:hAnsi="Times New Roman" w:cs="Times New Roman"/>
            <w:color w:val="0000FF"/>
            <w:sz w:val="28"/>
            <w:szCs w:val="28"/>
          </w:rPr>
          <w:t>ru743030002017001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Губернатор Челябинской области вправе вынести предупреждение, объявить выговор Главе городского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322"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Губернатор Челябинской области вправе отрешить от должности Главу городского округа в случае, если в течение месяца со дня вынесения Губернатором Челябинской области предупреждения, объявления выговора Главе городского округа в соответствии с пунктом</w:t>
      </w:r>
      <w:proofErr w:type="gramStart"/>
      <w:r w:rsidRPr="00D213F2">
        <w:rPr>
          <w:rFonts w:ascii="Times New Roman" w:eastAsia="Times New Roman" w:hAnsi="Times New Roman" w:cs="Times New Roman"/>
          <w:color w:val="000000"/>
          <w:sz w:val="28"/>
          <w:szCs w:val="28"/>
        </w:rPr>
        <w:t>1</w:t>
      </w:r>
      <w:proofErr w:type="gramEnd"/>
      <w:r w:rsidRPr="00D213F2">
        <w:rPr>
          <w:rFonts w:ascii="Times New Roman" w:eastAsia="Times New Roman" w:hAnsi="Times New Roman" w:cs="Times New Roman"/>
          <w:color w:val="000000"/>
          <w:sz w:val="28"/>
          <w:szCs w:val="28"/>
        </w:rPr>
        <w:t>.1 настоящей статьи Главой городского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323"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Глава городского округа, в отношении которого губернатором Челябинской области был издан правовой акт об отрешении от должности, вправе обжаловать данный правовой акт в судебном порядке, установленном федеральным законом.</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66.1. Удаление главы городского округа в отставку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29.10.2009 №763; НГР: </w:t>
      </w:r>
      <w:hyperlink r:id="rId324" w:tgtFrame="_blank" w:history="1">
        <w:r w:rsidRPr="00D213F2">
          <w:rPr>
            <w:rFonts w:ascii="Times New Roman" w:eastAsia="Times New Roman" w:hAnsi="Times New Roman" w:cs="Times New Roman"/>
            <w:color w:val="0000FF"/>
            <w:sz w:val="28"/>
            <w:szCs w:val="28"/>
          </w:rPr>
          <w:t>ru743030002009001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Собрание депутатов городского округа в соответствии с Федеральным законом от 06.10.2003г. № 131-ФЗ «Об общих принципах организации местного самоуправления в Российской Федерации» вправе удалить главу городского округа в отставку по инициативе депутатов Собрания депутатов городского округа или по инициативе Губернатора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Основаниями для удаления главы муниципального образования в отставку являются: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1) решения, действия (бездействие) главы городского округа, повлекшие (повлекшее) наступление последствий, предусмотренных </w:t>
      </w:r>
      <w:r w:rsidRPr="00D213F2">
        <w:rPr>
          <w:rFonts w:ascii="Times New Roman" w:eastAsia="Times New Roman" w:hAnsi="Times New Roman" w:cs="Times New Roman"/>
          <w:color w:val="000000"/>
          <w:sz w:val="28"/>
          <w:szCs w:val="28"/>
        </w:rPr>
        <w:lastRenderedPageBreak/>
        <w:t>пунктами 2 и 3 части 1 статьи 75 Федерального закона от 06.10.2003г. № 131-ФЗ «Об общих принципах организации местного самоуправления в Российской Федерации»;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неудовлетворительная оценка деятельности главы городского округа Собранием депутатов городского округа по результатам его ежегодного отчета перед Собранием депутатов городского округа, данная два раза подряд.</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4) несоблюдение ограничений, запретов, неисполнение обязанностей, которые установлены </w:t>
      </w:r>
      <w:hyperlink r:id="rId325" w:tgtFrame="_blank" w:history="1">
        <w:r w:rsidRPr="00D213F2">
          <w:rPr>
            <w:rFonts w:ascii="Times New Roman" w:eastAsia="Times New Roman" w:hAnsi="Times New Roman" w:cs="Times New Roman"/>
            <w:color w:val="0000FF"/>
            <w:sz w:val="28"/>
            <w:szCs w:val="28"/>
          </w:rPr>
          <w:t>Федеральным законом от 25 декабря 2008 года N 273-ФЗ</w:t>
        </w:r>
      </w:hyperlink>
      <w:r w:rsidRPr="00D213F2">
        <w:rPr>
          <w:rFonts w:ascii="Times New Roman" w:eastAsia="Times New Roman" w:hAnsi="Times New Roman" w:cs="Times New Roman"/>
          <w:color w:val="000000"/>
          <w:sz w:val="28"/>
          <w:szCs w:val="28"/>
        </w:rPr>
        <w:t> «О противодействии коррупции», </w:t>
      </w:r>
      <w:hyperlink r:id="rId326" w:tgtFrame="_blank" w:history="1">
        <w:r w:rsidRPr="00D213F2">
          <w:rPr>
            <w:rFonts w:ascii="Times New Roman" w:eastAsia="Times New Roman" w:hAnsi="Times New Roman" w:cs="Times New Roman"/>
            <w:color w:val="0000FF"/>
            <w:sz w:val="28"/>
            <w:szCs w:val="28"/>
          </w:rPr>
          <w:t>Федеральным законом от 3 декабря 2012 года N 230-ФЗ</w:t>
        </w:r>
      </w:hyperlink>
      <w:r w:rsidRPr="00D213F2">
        <w:rPr>
          <w:rFonts w:ascii="Times New Roman" w:eastAsia="Times New Roman" w:hAnsi="Times New Roman" w:cs="Times New Roman"/>
          <w:color w:val="000000"/>
          <w:sz w:val="28"/>
          <w:szCs w:val="28"/>
        </w:rPr>
        <w:t> «О контроле за соответствием расходов лиц, замещающих государственные должности, и иных лиц их доходам», </w:t>
      </w:r>
      <w:hyperlink r:id="rId327" w:tgtFrame="_blank" w:history="1">
        <w:r w:rsidRPr="00D213F2">
          <w:rPr>
            <w:rFonts w:ascii="Times New Roman" w:eastAsia="Times New Roman" w:hAnsi="Times New Roman" w:cs="Times New Roman"/>
            <w:color w:val="0000FF"/>
            <w:sz w:val="28"/>
            <w:szCs w:val="28"/>
          </w:rPr>
          <w:t>Федеральным законом от 7 мая 2013 года N 79-ФЗ</w:t>
        </w:r>
      </w:hyperlink>
      <w:r w:rsidRPr="00D213F2">
        <w:rPr>
          <w:rFonts w:ascii="Times New Roman" w:eastAsia="Times New Roman" w:hAnsi="Times New Roman" w:cs="Times New Roman"/>
          <w:color w:val="000000"/>
          <w:sz w:val="28"/>
          <w:szCs w:val="28"/>
        </w:rPr>
        <w:t> «О запрете отдельным категориям лиц открывать и иметь</w:t>
      </w:r>
      <w:proofErr w:type="gramEnd"/>
      <w:r w:rsidRPr="00D213F2">
        <w:rPr>
          <w:rFonts w:ascii="Times New Roman" w:eastAsia="Times New Roman" w:hAnsi="Times New Roman" w:cs="Times New Roman"/>
          <w:color w:val="000000"/>
          <w:sz w:val="28"/>
          <w:szCs w:val="28"/>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редакции решения Собрания депутатов Карабашского городского округа </w:t>
      </w:r>
      <w:hyperlink r:id="rId328"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5) допущение главой городского округа, администрацией городского округа,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D213F2">
        <w:rPr>
          <w:rFonts w:ascii="Times New Roman" w:eastAsia="Times New Roman" w:hAnsi="Times New Roman" w:cs="Times New Roman"/>
          <w:color w:val="000000"/>
          <w:sz w:val="28"/>
          <w:szCs w:val="28"/>
        </w:rPr>
        <w:t xml:space="preserve"> и межконфессионального согласия и способствовало возникновению межнациональных (межэтнических) и межконфессиональных конфликтов. (В редакции решения Собрания депутатов Карабашского городского округа от 20.03.2014 №567; НГР: </w:t>
      </w:r>
      <w:hyperlink r:id="rId329" w:tgtFrame="_blank" w:history="1">
        <w:r w:rsidRPr="00D213F2">
          <w:rPr>
            <w:rFonts w:ascii="Times New Roman" w:eastAsia="Times New Roman" w:hAnsi="Times New Roman" w:cs="Times New Roman"/>
            <w:color w:val="0000FF"/>
            <w:sz w:val="28"/>
            <w:szCs w:val="28"/>
          </w:rPr>
          <w:t>ru743030002014001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приобретение им статуса иностранного агента;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330"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7) </w:t>
      </w:r>
      <w:proofErr w:type="gramStart"/>
      <w:r w:rsidRPr="00D213F2">
        <w:rPr>
          <w:rFonts w:ascii="Times New Roman" w:eastAsia="Times New Roman" w:hAnsi="Times New Roman" w:cs="Times New Roman"/>
          <w:color w:val="000000"/>
          <w:sz w:val="28"/>
          <w:szCs w:val="28"/>
        </w:rPr>
        <w:t>систематическое</w:t>
      </w:r>
      <w:proofErr w:type="gramEnd"/>
      <w:r w:rsidRPr="00D213F2">
        <w:rPr>
          <w:rFonts w:ascii="Times New Roman" w:eastAsia="Times New Roman" w:hAnsi="Times New Roman" w:cs="Times New Roman"/>
          <w:color w:val="000000"/>
          <w:sz w:val="28"/>
          <w:szCs w:val="28"/>
        </w:rPr>
        <w:t xml:space="preserve"> недостижение показателей для оценки эффективности деятельности органов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w:t>
      </w:r>
      <w:proofErr w:type="gramStart"/>
      <w:r w:rsidRPr="00D213F2">
        <w:rPr>
          <w:rFonts w:ascii="Times New Roman" w:eastAsia="Times New Roman" w:hAnsi="Times New Roman" w:cs="Times New Roman"/>
          <w:color w:val="000000"/>
          <w:sz w:val="28"/>
          <w:szCs w:val="28"/>
        </w:rPr>
        <w:t>введен</w:t>
      </w:r>
      <w:proofErr w:type="gramEnd"/>
      <w:r w:rsidRPr="00D213F2">
        <w:rPr>
          <w:rFonts w:ascii="Times New Roman" w:eastAsia="Times New Roman" w:hAnsi="Times New Roman" w:cs="Times New Roman"/>
          <w:color w:val="000000"/>
          <w:sz w:val="28"/>
          <w:szCs w:val="28"/>
        </w:rPr>
        <w:t> в редакции </w:t>
      </w:r>
      <w:hyperlink r:id="rId331"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21.02.2025 № 443</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3. Инициатива депутатов Собрания депутатов городского округа об удалении главы городского округа в отставку, выдвинутая не менее чем одной третью от установленной численности депутатов Собрания депутатов городского округа, оформляется в виде обращения, которое вносится в Собрание депутатов городского округа. Указанное обращение вносится вместе с проектом решения Собрания депутатов городского округа об удалении главы городского округа в отставку. О выдвижении данной инициативы глава городского округа и Губернатор Челябинской области уведомляются не позднее дня, следующего за днем внесения указанного обращения в Собрание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4. Рассмотрение </w:t>
      </w:r>
      <w:proofErr w:type="gramStart"/>
      <w:r w:rsidRPr="00D213F2">
        <w:rPr>
          <w:rFonts w:ascii="Times New Roman" w:eastAsia="Times New Roman" w:hAnsi="Times New Roman" w:cs="Times New Roman"/>
          <w:color w:val="000000"/>
          <w:sz w:val="28"/>
          <w:szCs w:val="28"/>
        </w:rPr>
        <w:t>инициативы депутатов Собрания депутатов городского округа</w:t>
      </w:r>
      <w:proofErr w:type="gramEnd"/>
      <w:r w:rsidRPr="00D213F2">
        <w:rPr>
          <w:rFonts w:ascii="Times New Roman" w:eastAsia="Times New Roman" w:hAnsi="Times New Roman" w:cs="Times New Roman"/>
          <w:color w:val="000000"/>
          <w:sz w:val="28"/>
          <w:szCs w:val="28"/>
        </w:rPr>
        <w:t xml:space="preserve"> об удалении главы муниципального образования в отставку осуществляется с учетом мнения Губернатора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5. В случае</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если при рассмотрении инициативы депутатов Собрания депутатов городского округа об удалении главы городского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Челябинской области, и (или) решений, действий (бездействия) главы городского округа, повлекших (повлекшего) наступление последствий, предусмотренных пунктами 2 и 3 части 1 статьи 75 Федерального закона от 06.10.2003г. № 131-ФЗ «Об общих принципах организации местного самоуправления в Российской Федерации», решение об удалении главы городского округа в отставку может быть принято только при согласии Губернатора Челябинской области.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6. Инициатива Губернатора Челябинской области об удалении главы городского округа в отставку оформляется в виде обращения, которое вносится в Собрание депутатов городского округа вместе с проектом соответствующего решения Собрания депутатов городского округа. О выдвижении данной инициативы глава городского округа уведомляется не позднее дня, следующего за днем внесения указанного обращения в Собрание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7. Рассмотрение </w:t>
      </w:r>
      <w:proofErr w:type="gramStart"/>
      <w:r w:rsidRPr="00D213F2">
        <w:rPr>
          <w:rFonts w:ascii="Times New Roman" w:eastAsia="Times New Roman" w:hAnsi="Times New Roman" w:cs="Times New Roman"/>
          <w:color w:val="000000"/>
          <w:sz w:val="28"/>
          <w:szCs w:val="28"/>
        </w:rPr>
        <w:t>инициативы депутатов Собрания депутатов городского округа</w:t>
      </w:r>
      <w:proofErr w:type="gramEnd"/>
      <w:r w:rsidRPr="00D213F2">
        <w:rPr>
          <w:rFonts w:ascii="Times New Roman" w:eastAsia="Times New Roman" w:hAnsi="Times New Roman" w:cs="Times New Roman"/>
          <w:color w:val="000000"/>
          <w:sz w:val="28"/>
          <w:szCs w:val="28"/>
        </w:rPr>
        <w:t xml:space="preserve"> или Губернатора Челябинской области об удалении главы городского округа в отставку осуществляется Собранием депутатов городского округа в течение одного месяца со дня внесения соответствующего обращения.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8. Решение Собрания депутатов городского округа об удалении главы городского округа в отставку считается принятым, если за него проголосовало не менее двух третей от установленной численности депутатов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9. Решение Собрания депутатов городского округа об удалении главы городского округа в отставку подписывается председателем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10. При рассмотрении и принятии Собранием депутатов городского округа решения об удалении главы городского округа в отставку должны быть обеспечены:</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городского округа или Губернатора Челябинской области и с проектом решения Собрания депутатов городского округа об удалении его в отставку;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2) предоставление ему возможности дать депутатам Собрания депутатов городского округа объяснения по поводу обстоятельств, выдвигаемых в качестве основания для удаления в отставку.</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11. В случае</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если глава городского округа не согласен с решением Собрания депутатов городского округа об удалении его в отставку, он вправе в письменном виде изложить свое особое мнение.</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12. Решение Собрания депутатов городского округа об удалении главы городского округа в отставку подлежит официальному опубликованию (обнародованию) не позднее чем через пять дней со дня его принятия. В случае</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если глава городского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13. В случае</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если инициатива депутатов Собрания депутатов городского округа или Губернатора Челябинской области об удалении главы городского округа в отставку отклонена Собранием депутатов городского округа, вопрос об удалении главы городского округа в отставку может быть вынесен на повторное рассмотрение Собрания депутатов городского округа не ранее чем через два месяца со дня проведения заседания Собрания депутатов городского округа, на котором рассматривался указанный вопрос.</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67. Ответственность органов местного самоуправления и должностных лиц местного самоуправления городского округа перед физическими и юридическими лицами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Ответственность органов местного самоуправления и должностных лиц местного самоуправления городского округа перед физическими и юридическими лицами наступает в порядке, установленном федеральными законами.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ГЛАВА XV. ВСТУПЛЕНИЕ УСТАВА КАРАБАШСКОГО ГОРОДСКОГО ОКРУГА В СИЛУ И ПОРЯДОК ВНЕСЕНИЯ В НЕГО ИЗМЕНЕНИЙ И ДОПОЛНЕНИЙ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69. Оформление инициативы по внесению изменений и дополнений в Устав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Предложения о внесении изменений и дополнений в Устав городского округа могут вноситься главой городского округа, депутатами Собрания депутатов городского округа, органами территориального общественного самоуправления, общественными организациями и объединениями, гражданами.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w:t>
      </w:r>
      <w:proofErr w:type="gramStart"/>
      <w:r w:rsidRPr="00D213F2">
        <w:rPr>
          <w:rFonts w:ascii="Times New Roman" w:eastAsia="Times New Roman" w:hAnsi="Times New Roman" w:cs="Times New Roman"/>
          <w:color w:val="000000"/>
          <w:sz w:val="28"/>
          <w:szCs w:val="28"/>
        </w:rPr>
        <w:t>Проект Устава городского округа, проект решения о внесении изменений и дополнений в Устав городского округа не позднее, чем за 30 дней до дня рассмотрения вопроса о принятии Устава городского округа, внесении изменений и дополнений в Устав городского округа подлежат официальному опубликованию с одновременным опубликованием установленного Собранием депутатов городского округа порядка учета предложений по проекту указанного Устава, проекту указанного муниципального правового</w:t>
      </w:r>
      <w:proofErr w:type="gramEnd"/>
      <w:r w:rsidRPr="00D213F2">
        <w:rPr>
          <w:rFonts w:ascii="Times New Roman" w:eastAsia="Times New Roman" w:hAnsi="Times New Roman" w:cs="Times New Roman"/>
          <w:color w:val="000000"/>
          <w:sz w:val="28"/>
          <w:szCs w:val="28"/>
        </w:rPr>
        <w:t xml:space="preserve"> акта, а также порядка участия граждан в его обсуждении.</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городского округа, а также порядка участия граждан в его обсуждении в случае, если указанные изменения и дополнения вносятся в целях приведения Устава городского округа в соответствие с Конституцией Российской Федерации, федеральными законами.</w:t>
      </w:r>
      <w:proofErr w:type="gramEnd"/>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(в редакции решения Собрания депутатов Карабашского городского округа от 20.05.2010 №24; НГР: </w:t>
      </w:r>
      <w:hyperlink r:id="rId332" w:tgtFrame="_blank" w:history="1">
        <w:r w:rsidRPr="00D213F2">
          <w:rPr>
            <w:rFonts w:ascii="Times New Roman" w:eastAsia="Times New Roman" w:hAnsi="Times New Roman" w:cs="Times New Roman"/>
            <w:color w:val="0000FF"/>
            <w:sz w:val="28"/>
            <w:szCs w:val="28"/>
          </w:rPr>
          <w:t>ru743030002010001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70. Порядок внесения изменений и дополнений в Устав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1. Изменения и дополнения в Устав городского округа принимаются решением Собрания депутатов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2. Проект муниципального правового акта о внесении изменений и дополнений в Устав городского округа не </w:t>
      </w:r>
      <w:proofErr w:type="gramStart"/>
      <w:r w:rsidRPr="00D213F2">
        <w:rPr>
          <w:rFonts w:ascii="Times New Roman" w:eastAsia="Times New Roman" w:hAnsi="Times New Roman" w:cs="Times New Roman"/>
          <w:color w:val="000000"/>
          <w:sz w:val="28"/>
          <w:szCs w:val="28"/>
        </w:rPr>
        <w:t>позднее</w:t>
      </w:r>
      <w:proofErr w:type="gramEnd"/>
      <w:r w:rsidRPr="00D213F2">
        <w:rPr>
          <w:rFonts w:ascii="Times New Roman" w:eastAsia="Times New Roman" w:hAnsi="Times New Roman" w:cs="Times New Roman"/>
          <w:color w:val="000000"/>
          <w:sz w:val="28"/>
          <w:szCs w:val="28"/>
        </w:rPr>
        <w:t xml:space="preserve"> чем за 30 дней до дня рассмотрения вопроса Собранием депутатов городского округа подлежит официальному опубликованию.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После опубликования не более чем через 15 дней проект муниципального правового акта о внесении изменений и дополнений в Устав городского округа выносится на публичные слушания. Результаты публичных слушаний подлежат опубликованию.</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3. Устав городского округа, муниципальный правовой акт о внесении изменений и дополнений считается принятым, если за него проголосовало не менее 2/3 от установленного настоящим Уставом числа депутатов.</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4. Устав городского округа, муниципальный правовой акт о внесении изменений и дополнений в Устав городского округа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установленным федеральным законом</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редакции решения Собрания депутатов Карабашского городского округа от 24.05.2012г. №354, НГР: </w:t>
      </w:r>
      <w:hyperlink r:id="rId333" w:tgtFrame="_blank" w:history="1">
        <w:r w:rsidRPr="00D213F2">
          <w:rPr>
            <w:rFonts w:ascii="Times New Roman" w:eastAsia="Times New Roman" w:hAnsi="Times New Roman" w:cs="Times New Roman"/>
            <w:color w:val="0000FF"/>
            <w:sz w:val="28"/>
            <w:szCs w:val="28"/>
          </w:rPr>
          <w:t>rru743030002012002</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5. Устав Карабашского городского округа, решения о внесении изменений и дополнений в Устав Карабашского городского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D213F2">
        <w:rPr>
          <w:rFonts w:ascii="Times New Roman" w:eastAsia="Times New Roman" w:hAnsi="Times New Roman" w:cs="Times New Roman"/>
          <w:color w:val="000000"/>
          <w:sz w:val="28"/>
          <w:szCs w:val="28"/>
        </w:rPr>
        <w:t>Глава Карабашского городского округа обязан опубликовать (обнародовать) зарегистрированные Устав Карабашского городского округа, решение о внесении изменений и дополнений в Устав Карабашского городского округа в течение семи дней со дня поступления уведомления о включении сведений об уставе Карабашского городского округа, решении о внесении изменений и дополнений в Устав Карабашского городского округа в государственный реестр уставов муниципальных образований субъекта Российской Федерации, предусмотренного</w:t>
      </w:r>
      <w:proofErr w:type="gramEnd"/>
      <w:r w:rsidRPr="00D213F2">
        <w:rPr>
          <w:rFonts w:ascii="Times New Roman" w:eastAsia="Times New Roman" w:hAnsi="Times New Roman" w:cs="Times New Roman"/>
          <w:color w:val="000000"/>
          <w:sz w:val="28"/>
          <w:szCs w:val="28"/>
        </w:rPr>
        <w:t xml:space="preserve"> частью 6 статьи 4 </w:t>
      </w:r>
      <w:hyperlink r:id="rId334" w:tgtFrame="_blank" w:history="1">
        <w:r w:rsidRPr="00D213F2">
          <w:rPr>
            <w:rFonts w:ascii="Times New Roman" w:eastAsia="Times New Roman" w:hAnsi="Times New Roman" w:cs="Times New Roman"/>
            <w:color w:val="0000FF"/>
            <w:sz w:val="28"/>
            <w:szCs w:val="28"/>
          </w:rPr>
          <w:t>Федерального закона</w:t>
        </w:r>
      </w:hyperlink>
      <w:r w:rsidRPr="00D213F2">
        <w:rPr>
          <w:rFonts w:ascii="Times New Roman" w:eastAsia="Times New Roman" w:hAnsi="Times New Roman" w:cs="Times New Roman"/>
          <w:color w:val="000000"/>
          <w:sz w:val="28"/>
          <w:szCs w:val="28"/>
        </w:rPr>
        <w:t> от 21 июля 2005 года № 97-ФЗ «О государственной регистрации уставов муниципальных образований».</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(абзац в редакции </w:t>
      </w:r>
      <w:hyperlink r:id="rId335" w:tgtFrame="_blank" w:history="1">
        <w:r w:rsidRPr="00D213F2">
          <w:rPr>
            <w:rFonts w:ascii="Times New Roman" w:eastAsia="Times New Roman" w:hAnsi="Times New Roman" w:cs="Times New Roman"/>
            <w:color w:val="0000FF"/>
            <w:sz w:val="28"/>
            <w:szCs w:val="28"/>
          </w:rPr>
          <w:t>решения Собрания депутатов Карабашского городского округа от 21.05.2021 №89</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proofErr w:type="gramStart"/>
      <w:r w:rsidRPr="00D213F2">
        <w:rPr>
          <w:rFonts w:ascii="Times New Roman" w:eastAsia="Times New Roman" w:hAnsi="Times New Roman" w:cs="Times New Roman"/>
          <w:color w:val="000000"/>
          <w:sz w:val="28"/>
          <w:szCs w:val="28"/>
        </w:rPr>
        <w:t>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городского округа, принявшего муниципальный правовой акт</w:t>
      </w:r>
      <w:proofErr w:type="gramEnd"/>
      <w:r w:rsidRPr="00D213F2">
        <w:rPr>
          <w:rFonts w:ascii="Times New Roman" w:eastAsia="Times New Roman" w:hAnsi="Times New Roman" w:cs="Times New Roman"/>
          <w:color w:val="000000"/>
          <w:sz w:val="28"/>
          <w:szCs w:val="28"/>
        </w:rPr>
        <w:t xml:space="preserve"> о внесении указанных изменений и дополнений в Устав городского округа</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w:t>
      </w:r>
      <w:hyperlink r:id="rId336" w:tgtFrame="_blank" w:history="1">
        <w:r w:rsidRPr="00D213F2">
          <w:rPr>
            <w:rFonts w:ascii="Times New Roman" w:eastAsia="Times New Roman" w:hAnsi="Times New Roman" w:cs="Times New Roman"/>
            <w:color w:val="0000FF"/>
            <w:sz w:val="28"/>
            <w:szCs w:val="28"/>
          </w:rPr>
          <w:t>от 02.08.2018 №296</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xml:space="preserve">6. </w:t>
      </w:r>
      <w:proofErr w:type="gramStart"/>
      <w:r w:rsidRPr="00D213F2">
        <w:rPr>
          <w:rFonts w:ascii="Times New Roman" w:eastAsia="Times New Roman" w:hAnsi="Times New Roman" w:cs="Times New Roman"/>
          <w:color w:val="000000"/>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городского округа, а также порядка участия граждан в его обсуждении в случае, когда в Устав городского округа вносятся изменения в форме точного воспроизведения положений Конституции Российской Федерации, федеральных законов, Конституции (Устава) или законов Челябинской  области в целях привидения данного Устава</w:t>
      </w:r>
      <w:proofErr w:type="gramEnd"/>
      <w:r w:rsidRPr="00D213F2">
        <w:rPr>
          <w:rFonts w:ascii="Times New Roman" w:eastAsia="Times New Roman" w:hAnsi="Times New Roman" w:cs="Times New Roman"/>
          <w:color w:val="000000"/>
          <w:sz w:val="28"/>
          <w:szCs w:val="28"/>
        </w:rPr>
        <w:t xml:space="preserve"> в соответствии с этими нормативными правовыми актами</w:t>
      </w:r>
      <w:proofErr w:type="gramStart"/>
      <w:r w:rsidRPr="00D213F2">
        <w:rPr>
          <w:rFonts w:ascii="Times New Roman" w:eastAsia="Times New Roman" w:hAnsi="Times New Roman" w:cs="Times New Roman"/>
          <w:color w:val="000000"/>
          <w:sz w:val="28"/>
          <w:szCs w:val="28"/>
        </w:rPr>
        <w:t>.</w:t>
      </w:r>
      <w:proofErr w:type="gramEnd"/>
      <w:r w:rsidRPr="00D213F2">
        <w:rPr>
          <w:rFonts w:ascii="Times New Roman" w:eastAsia="Times New Roman" w:hAnsi="Times New Roman" w:cs="Times New Roman"/>
          <w:color w:val="000000"/>
          <w:sz w:val="28"/>
          <w:szCs w:val="28"/>
        </w:rPr>
        <w:t xml:space="preserve"> (</w:t>
      </w:r>
      <w:proofErr w:type="gramStart"/>
      <w:r w:rsidRPr="00D213F2">
        <w:rPr>
          <w:rFonts w:ascii="Times New Roman" w:eastAsia="Times New Roman" w:hAnsi="Times New Roman" w:cs="Times New Roman"/>
          <w:color w:val="000000"/>
          <w:sz w:val="28"/>
          <w:szCs w:val="28"/>
        </w:rPr>
        <w:t>в</w:t>
      </w:r>
      <w:proofErr w:type="gramEnd"/>
      <w:r w:rsidRPr="00D213F2">
        <w:rPr>
          <w:rFonts w:ascii="Times New Roman" w:eastAsia="Times New Roman" w:hAnsi="Times New Roman" w:cs="Times New Roman"/>
          <w:color w:val="000000"/>
          <w:sz w:val="28"/>
          <w:szCs w:val="28"/>
        </w:rPr>
        <w:t xml:space="preserve"> редакции решения Собрания депутатов Карабашского городского округа от 27.12.2017 №245; НГР: </w:t>
      </w:r>
      <w:hyperlink r:id="rId337" w:tgtFrame="_blank" w:history="1">
        <w:r w:rsidRPr="00D213F2">
          <w:rPr>
            <w:rFonts w:ascii="Times New Roman" w:eastAsia="Times New Roman" w:hAnsi="Times New Roman" w:cs="Times New Roman"/>
            <w:color w:val="0000FF"/>
            <w:sz w:val="28"/>
            <w:szCs w:val="28"/>
          </w:rPr>
          <w:t>ru743030002017001</w:t>
        </w:r>
      </w:hyperlink>
      <w:r w:rsidRPr="00D213F2">
        <w:rPr>
          <w:rFonts w:ascii="Times New Roman" w:eastAsia="Times New Roman" w:hAnsi="Times New Roman" w:cs="Times New Roman"/>
          <w:color w:val="000000"/>
          <w:sz w:val="28"/>
          <w:szCs w:val="28"/>
        </w:rPr>
        <w:t>)</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lastRenderedPageBreak/>
        <w:t> </w:t>
      </w:r>
    </w:p>
    <w:p w:rsidR="00A1024F" w:rsidRPr="00D213F2" w:rsidRDefault="00A1024F" w:rsidP="00A1024F">
      <w:pPr>
        <w:spacing w:after="0" w:line="240" w:lineRule="auto"/>
        <w:ind w:firstLine="689"/>
        <w:jc w:val="center"/>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ГЛАВА XVI. ЗАКЛЮЧИТЕЛЬНЫЕ ПОЛОЖЕНИЯ</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 </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Статья 71. Хранение Устава Карабашского городского округа</w:t>
      </w:r>
    </w:p>
    <w:p w:rsidR="00A1024F" w:rsidRPr="00D213F2" w:rsidRDefault="00A1024F" w:rsidP="00A1024F">
      <w:pPr>
        <w:spacing w:after="0" w:line="240" w:lineRule="auto"/>
        <w:ind w:firstLine="689"/>
        <w:jc w:val="both"/>
        <w:rPr>
          <w:rFonts w:ascii="Times New Roman" w:eastAsia="Times New Roman" w:hAnsi="Times New Roman" w:cs="Times New Roman"/>
          <w:color w:val="000000"/>
          <w:sz w:val="28"/>
          <w:szCs w:val="28"/>
        </w:rPr>
      </w:pPr>
      <w:r w:rsidRPr="00D213F2">
        <w:rPr>
          <w:rFonts w:ascii="Times New Roman" w:eastAsia="Times New Roman" w:hAnsi="Times New Roman" w:cs="Times New Roman"/>
          <w:color w:val="000000"/>
          <w:sz w:val="28"/>
          <w:szCs w:val="28"/>
        </w:rPr>
        <w:t>Устав городского округа хранится у Главы городского округа, в Собрании депутатов городского округа и в Управлении Министерства юстиции Российской Федерации по Челябинской области.</w:t>
      </w:r>
    </w:p>
    <w:p w:rsidR="00895F86" w:rsidRDefault="00895F86"/>
    <w:sectPr w:rsidR="00895F86" w:rsidSect="009222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A1024F"/>
    <w:rsid w:val="000006EC"/>
    <w:rsid w:val="00573FDC"/>
    <w:rsid w:val="00895F86"/>
    <w:rsid w:val="00922209"/>
    <w:rsid w:val="009F68DF"/>
    <w:rsid w:val="00A1024F"/>
    <w:rsid w:val="00AF16FC"/>
    <w:rsid w:val="00C26078"/>
    <w:rsid w:val="00D213F2"/>
    <w:rsid w:val="00D306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2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A1024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A1024F"/>
    <w:rPr>
      <w:color w:val="0000FF"/>
      <w:u w:val="single"/>
    </w:rPr>
  </w:style>
  <w:style w:type="character" w:styleId="a4">
    <w:name w:val="FollowedHyperlink"/>
    <w:basedOn w:val="a0"/>
    <w:uiPriority w:val="99"/>
    <w:semiHidden/>
    <w:unhideWhenUsed/>
    <w:rsid w:val="00A1024F"/>
    <w:rPr>
      <w:color w:val="800080"/>
      <w:u w:val="single"/>
    </w:rPr>
  </w:style>
  <w:style w:type="character" w:customStyle="1" w:styleId="hyperlink">
    <w:name w:val="hyperlink"/>
    <w:basedOn w:val="a0"/>
    <w:rsid w:val="00A1024F"/>
  </w:style>
  <w:style w:type="paragraph" w:customStyle="1" w:styleId="text">
    <w:name w:val="text"/>
    <w:basedOn w:val="a"/>
    <w:rsid w:val="00A1024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A102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7013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58121CDD-D183-44FC-AA7D-E792D28966BE" TargetMode="External"/><Relationship Id="rId299" Type="http://schemas.openxmlformats.org/officeDocument/2006/relationships/hyperlink" Target="https://pravo-search.minjust.ru/bigs/showDocument.html?id=59DB10A0-D0CC-4C10-A332-8047C00433CD" TargetMode="External"/><Relationship Id="rId303" Type="http://schemas.openxmlformats.org/officeDocument/2006/relationships/hyperlink" Target="https://pravo-search.minjust.ru/bigs/showDocument.html?id=68301BE3-A039-40A3-A402-ED3D778E25DC" TargetMode="External"/><Relationship Id="rId21" Type="http://schemas.openxmlformats.org/officeDocument/2006/relationships/hyperlink" Target="https://pravo-search.minjust.ru/bigs/showDocument.html?id=A6CC89F8-E931-4876-B6EB-E7946040149C" TargetMode="External"/><Relationship Id="rId42" Type="http://schemas.openxmlformats.org/officeDocument/2006/relationships/hyperlink" Target="https://pravo-search.minjust.ru/bigs/showDocument.html?id=2AB03AE9-08FF-4305-96AA-EDBF191108B9" TargetMode="External"/><Relationship Id="rId63" Type="http://schemas.openxmlformats.org/officeDocument/2006/relationships/hyperlink" Target="https://pravo-search.minjust.ru/bigs/showDocument.html?id=1286E8CF-317A-47BA-AA4B-FE62C0EA8781" TargetMode="External"/><Relationship Id="rId84" Type="http://schemas.openxmlformats.org/officeDocument/2006/relationships/hyperlink" Target="https://pravo-search.minjust.ru/bigs/showDocument.html?id=E8F063F4-7916-49B7-8DA3-F6C1B8C4E125" TargetMode="External"/><Relationship Id="rId138" Type="http://schemas.openxmlformats.org/officeDocument/2006/relationships/hyperlink" Target="https://pravo-search.minjust.ru/bigs/showDocument.html?id=1EB21A45-B605-4103-9954-EDB74A9DF591" TargetMode="External"/><Relationship Id="rId159" Type="http://schemas.openxmlformats.org/officeDocument/2006/relationships/hyperlink" Target="https://pravo-search.minjust.ru/bigs/showDocument.html?id=E40E8551-744A-4AAE-B267-23DE899CAEA1" TargetMode="External"/><Relationship Id="rId324" Type="http://schemas.openxmlformats.org/officeDocument/2006/relationships/hyperlink" Target="https://pravo-search.minjust.ru/bigs/showDocument.html?id=E40E8551-744A-4AAE-B267-23DE899CAEA1" TargetMode="External"/><Relationship Id="rId170" Type="http://schemas.openxmlformats.org/officeDocument/2006/relationships/hyperlink" Target="https://pravo-search.minjust.ru/bigs/showDocument.html?id=1CDA1EBB-806E-4BDC-BCCE-3658ED6A4063" TargetMode="External"/><Relationship Id="rId191" Type="http://schemas.openxmlformats.org/officeDocument/2006/relationships/hyperlink" Target="https://pravo-search.minjust.ru/bigs/showDocument.html?id=AEB23ACE-BBA9-4B3E-BCF9-2C17A1CDA1A0" TargetMode="External"/><Relationship Id="rId205" Type="http://schemas.openxmlformats.org/officeDocument/2006/relationships/hyperlink" Target="https://pravo-search.minjust.ru/bigs/showDocument.html?id=1286E8CF-317A-47BA-AA4B-FE62C0EA8781" TargetMode="External"/><Relationship Id="rId226" Type="http://schemas.openxmlformats.org/officeDocument/2006/relationships/hyperlink" Target="https://pravo-search.minjust.ru/bigs/showDocument.html?id=74EFCA7F-4B41-4899-B013-3816800D7E08" TargetMode="External"/><Relationship Id="rId247" Type="http://schemas.openxmlformats.org/officeDocument/2006/relationships/hyperlink" Target="https://pravo-search.minjust.ru/bigs/showDocument.html?id=2AB03AE9-08FF-4305-96AA-EDBF191108B9" TargetMode="External"/><Relationship Id="rId107" Type="http://schemas.openxmlformats.org/officeDocument/2006/relationships/hyperlink" Target="https://pravo-search.minjust.ru/bigs/showDocument.html?id=9478B77B-4E6C-48C9-9323-28B88B1A57A9" TargetMode="External"/><Relationship Id="rId268" Type="http://schemas.openxmlformats.org/officeDocument/2006/relationships/hyperlink" Target="https://pravo-search.minjust.ru/bigs/showDocument.html?id=74EFCA7F-4B41-4899-B013-3816800D7E08" TargetMode="External"/><Relationship Id="rId289" Type="http://schemas.openxmlformats.org/officeDocument/2006/relationships/hyperlink" Target="https://pravo-search.minjust.ru/bigs/showDocument.html?id=A9A2D49C-E2E8-458A-80D3-54748E5992B4" TargetMode="External"/><Relationship Id="rId11" Type="http://schemas.openxmlformats.org/officeDocument/2006/relationships/hyperlink" Target="http://zakon.scli.ru/" TargetMode="External"/><Relationship Id="rId32" Type="http://schemas.openxmlformats.org/officeDocument/2006/relationships/hyperlink" Target="https://pravo-search.minjust.ru/bigs/showDocument.html?id=9478B77B-4E6C-48C9-9323-28B88B1A57A9" TargetMode="External"/><Relationship Id="rId53" Type="http://schemas.openxmlformats.org/officeDocument/2006/relationships/hyperlink" Target="https://pravo-search.minjust.ru/bigs/showDocument.html?id=59DB10A0-D0CC-4C10-A332-8047C00433CD" TargetMode="External"/><Relationship Id="rId74" Type="http://schemas.openxmlformats.org/officeDocument/2006/relationships/hyperlink" Target="https://pravo-search.minjust.ru/bigs/showDocument.html?id=4999914B-DA2B-4C72-AC2C-0BB0BE0F1A0F" TargetMode="External"/><Relationship Id="rId128" Type="http://schemas.openxmlformats.org/officeDocument/2006/relationships/hyperlink" Target="https://pravo-search.minjust.ru/bigs/showDocument.html?id=59DB10A0-D0CC-4C10-A332-8047C00433CD" TargetMode="External"/><Relationship Id="rId149" Type="http://schemas.openxmlformats.org/officeDocument/2006/relationships/hyperlink" Target="https://pravo-search.minjust.ru/bigs/showDocument.html?id=74EFCA7F-4B41-4899-B013-3816800D7E08" TargetMode="External"/><Relationship Id="rId314" Type="http://schemas.openxmlformats.org/officeDocument/2006/relationships/hyperlink" Target="https://pravo-search.minjust.ru/bigs/showDocument.html?id=1EB21A45-B605-4103-9954-EDB74A9DF591" TargetMode="External"/><Relationship Id="rId335" Type="http://schemas.openxmlformats.org/officeDocument/2006/relationships/hyperlink" Target="https://pravo-search.minjust.ru/bigs/showDocument.html?id=58121CDD-D183-44FC-AA7D-E792D28966BE" TargetMode="External"/><Relationship Id="rId5" Type="http://schemas.openxmlformats.org/officeDocument/2006/relationships/hyperlink" Target="http://zakon.scli.ru/" TargetMode="External"/><Relationship Id="rId95" Type="http://schemas.openxmlformats.org/officeDocument/2006/relationships/hyperlink" Target="https://pravo-search.minjust.ru/bigs/showDocument.html?id=58121CDD-D183-44FC-AA7D-E792D28966BE" TargetMode="External"/><Relationship Id="rId160" Type="http://schemas.openxmlformats.org/officeDocument/2006/relationships/hyperlink" Target="https://pravo-search.minjust.ru/bigs/showDocument.html?id=E8F063F4-7916-49B7-8DA3-F6C1B8C4E125" TargetMode="External"/><Relationship Id="rId181" Type="http://schemas.openxmlformats.org/officeDocument/2006/relationships/hyperlink" Target="https://pravo-search.minjust.ru/bigs/showDocument.html?id=9478B77B-4E6C-48C9-9323-28B88B1A57A9" TargetMode="External"/><Relationship Id="rId216" Type="http://schemas.openxmlformats.org/officeDocument/2006/relationships/hyperlink" Target="https://pravo-search.minjust.ru/bigs/showDocument.html?id=F1326031-3F74-4BF4-85F3-8648DEFAD311" TargetMode="External"/><Relationship Id="rId237" Type="http://schemas.openxmlformats.org/officeDocument/2006/relationships/hyperlink" Target="https://pravo-search.minjust.ru/bigs/showDocument.html?id=E8F063F4-7916-49B7-8DA3-F6C1B8C4E125" TargetMode="External"/><Relationship Id="rId258" Type="http://schemas.openxmlformats.org/officeDocument/2006/relationships/hyperlink" Target="https://pravo-search.minjust.ru/bigs/showDocument.html?id=F32980E3-DABD-4B21-BC85-5FCFE74E0407" TargetMode="External"/><Relationship Id="rId279" Type="http://schemas.openxmlformats.org/officeDocument/2006/relationships/hyperlink" Target="https://pravo-search.minjust.ru/bigs/showDocument.html?id=1286E8CF-317A-47BA-AA4B-FE62C0EA8781" TargetMode="External"/><Relationship Id="rId22" Type="http://schemas.openxmlformats.org/officeDocument/2006/relationships/hyperlink" Target="https://pravo-search.minjust.ru/bigs/showDocument.html?id=17BCDA4D-1225-4CF9-BEC6-CC4F8FAAD70A" TargetMode="External"/><Relationship Id="rId43" Type="http://schemas.openxmlformats.org/officeDocument/2006/relationships/hyperlink" Target="https://pravo-search.minjust.ru/bigs/showDocument.html?id=9478B77B-4E6C-48C9-9323-28B88B1A57A9" TargetMode="External"/><Relationship Id="rId64" Type="http://schemas.openxmlformats.org/officeDocument/2006/relationships/hyperlink" Target="https://pravo-search.minjust.ru/bigs/showDocument.html?id=466E47F6-6B37-4ACD-9753-1FE6529B1B39" TargetMode="External"/><Relationship Id="rId118" Type="http://schemas.openxmlformats.org/officeDocument/2006/relationships/hyperlink" Target="https://pravo-search.minjust.ru/bigs/showDocument.html?id=59DB10A0-D0CC-4C10-A332-8047C00433CD" TargetMode="External"/><Relationship Id="rId139" Type="http://schemas.openxmlformats.org/officeDocument/2006/relationships/hyperlink" Target="http://zakon.scli.ru/" TargetMode="External"/><Relationship Id="rId290" Type="http://schemas.openxmlformats.org/officeDocument/2006/relationships/hyperlink" Target="https://pravo-search.minjust.ru/bigs/showDocument.html?id=A9A2D49C-E2E8-458A-80D3-54748E5992B4" TargetMode="External"/><Relationship Id="rId304" Type="http://schemas.openxmlformats.org/officeDocument/2006/relationships/hyperlink" Target="https://pravo-search.minjust.ru/bigs/showDocument.html?id=59DB10A0-D0CC-4C10-A332-8047C00433CD" TargetMode="External"/><Relationship Id="rId325" Type="http://schemas.openxmlformats.org/officeDocument/2006/relationships/hyperlink" Target="https://pravo-search.minjust.ru/bigs/showDocument.html?id=9AA48369-618A-4BB4-B4B8-AE15F2B7EBF6" TargetMode="External"/><Relationship Id="rId85" Type="http://schemas.openxmlformats.org/officeDocument/2006/relationships/hyperlink" Target="https://pravo-search.minjust.ru/bigs/showDocument.html?id=68301BE3-A039-40A3-A402-ED3D778E25DC" TargetMode="External"/><Relationship Id="rId150" Type="http://schemas.openxmlformats.org/officeDocument/2006/relationships/hyperlink" Target="https://pravo-search.minjust.ru/bigs/showDocument.html?id=74EFCA7F-4B41-4899-B013-3816800D7E08" TargetMode="External"/><Relationship Id="rId171" Type="http://schemas.openxmlformats.org/officeDocument/2006/relationships/hyperlink" Target="https://pravo-search.minjust.ru/bigs/showDocument.html?id=A6CC89F8-E931-4876-B6EB-E7946040149C" TargetMode="External"/><Relationship Id="rId192" Type="http://schemas.openxmlformats.org/officeDocument/2006/relationships/hyperlink" Target="https://pravo-search.minjust.ru/bigs/showDocument.html?id=09F654AA-86A1-4CFE-86AB-0971EA16FD71" TargetMode="External"/><Relationship Id="rId206" Type="http://schemas.openxmlformats.org/officeDocument/2006/relationships/hyperlink" Target="https://pravo-search.minjust.ru/bigs/showDocument.html?id=1286E8CF-317A-47BA-AA4B-FE62C0EA8781" TargetMode="External"/><Relationship Id="rId227" Type="http://schemas.openxmlformats.org/officeDocument/2006/relationships/hyperlink" Target="https://pravo-search.minjust.ru/bigs/showDocument.html?id=E40E8551-744A-4AAE-B267-23DE899CAEA1" TargetMode="External"/><Relationship Id="rId248" Type="http://schemas.openxmlformats.org/officeDocument/2006/relationships/hyperlink" Target="https://pravo-search.minjust.ru/bigs/showDocument.html?id=17BCDA4D-1225-4CF9-BEC6-CC4F8FAAD70A" TargetMode="External"/><Relationship Id="rId269" Type="http://schemas.openxmlformats.org/officeDocument/2006/relationships/hyperlink" Target="https://pravo-search.minjust.ru/bigs/showDocument.html?id=74EFCA7F-4B41-4899-B013-3816800D7E08" TargetMode="External"/><Relationship Id="rId12" Type="http://schemas.openxmlformats.org/officeDocument/2006/relationships/hyperlink" Target="https://pravo-search.minjust.ru/bigs/showDocument.html?id=E40E8551-744A-4AAE-B267-23DE899CAEA1" TargetMode="External"/><Relationship Id="rId33" Type="http://schemas.openxmlformats.org/officeDocument/2006/relationships/hyperlink" Target="http://zakon.scli.ru/" TargetMode="External"/><Relationship Id="rId108" Type="http://schemas.openxmlformats.org/officeDocument/2006/relationships/hyperlink" Target="https://pravo-search.minjust.ru/bigs/showDocument.html?id=59DB10A0-D0CC-4C10-A332-8047C00433CD" TargetMode="External"/><Relationship Id="rId129" Type="http://schemas.openxmlformats.org/officeDocument/2006/relationships/hyperlink" Target="https://pravo-search.minjust.ru/bigs/showDocument.html?id=74EFCA7F-4B41-4899-B013-3816800D7E08" TargetMode="External"/><Relationship Id="rId280" Type="http://schemas.openxmlformats.org/officeDocument/2006/relationships/hyperlink" Target="file:///C:\Users\Kropacheva_EkV\AppData\Local\Temp\26\zakon.scli.ru" TargetMode="External"/><Relationship Id="rId315" Type="http://schemas.openxmlformats.org/officeDocument/2006/relationships/hyperlink" Target="https://pravo-search.minjust.ru/bigs/showDocument.html?id=58121CDD-D183-44FC-AA7D-E792D28966BE" TargetMode="External"/><Relationship Id="rId336" Type="http://schemas.openxmlformats.org/officeDocument/2006/relationships/hyperlink" Target="https://pravo-search.minjust.ru/bigs/showDocument.html?id=74EFCA7F-4B41-4899-B013-3816800D7E08" TargetMode="External"/><Relationship Id="rId54" Type="http://schemas.openxmlformats.org/officeDocument/2006/relationships/hyperlink" Target="https://pravo-search.minjust.ru/bigs/showDocument.html?id=2AB03AE9-08FF-4305-96AA-EDBF191108B9" TargetMode="External"/><Relationship Id="rId75" Type="http://schemas.openxmlformats.org/officeDocument/2006/relationships/hyperlink" Target="https://pravo-search.minjust.ru/bigs/showDocument.html?id=4999914B-DA2B-4C72-AC2C-0BB0BE0F1A0F" TargetMode="External"/><Relationship Id="rId96" Type="http://schemas.openxmlformats.org/officeDocument/2006/relationships/hyperlink" Target="https://pravo-search.minjust.ru/bigs/showDocument.html?id=58121CDD-D183-44FC-AA7D-E792D28966BE" TargetMode="External"/><Relationship Id="rId140" Type="http://schemas.openxmlformats.org/officeDocument/2006/relationships/hyperlink" Target="https://pravo-search.minjust.ru/bigs/showDocument.html?id=58121CDD-D183-44FC-AA7D-E792D28966BE" TargetMode="External"/><Relationship Id="rId161" Type="http://schemas.openxmlformats.org/officeDocument/2006/relationships/hyperlink" Target="https://pravo-search.minjust.ru/bigs/showDocument.html?id=E8F063F4-7916-49B7-8DA3-F6C1B8C4E125" TargetMode="External"/><Relationship Id="rId182" Type="http://schemas.openxmlformats.org/officeDocument/2006/relationships/hyperlink" Target="https://pravo-search.minjust.ru/bigs/showDocument.html?id=A9A2D49C-E2E8-458A-80D3-54748E5992B4" TargetMode="External"/><Relationship Id="rId217" Type="http://schemas.openxmlformats.org/officeDocument/2006/relationships/hyperlink" Target="https://pravo-search.minjust.ru/bigs/showDocument.html?id=AEB23ACE-BBA9-4B3E-BCF9-2C17A1CDA1A0"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A6CC89F8-E931-4876-B6EB-E7946040149C" TargetMode="External"/><Relationship Id="rId259" Type="http://schemas.openxmlformats.org/officeDocument/2006/relationships/hyperlink" Target="https://pravo-search.minjust.ru/bigs/showDocument.html?id=F32980E3-DABD-4B21-BC85-5FCFE74E0407" TargetMode="External"/><Relationship Id="rId23" Type="http://schemas.openxmlformats.org/officeDocument/2006/relationships/hyperlink" Target="https://pravo-search.minjust.ru/bigs/showDocument.html?id=74EFCA7F-4B41-4899-B013-3816800D7E08" TargetMode="External"/><Relationship Id="rId119" Type="http://schemas.openxmlformats.org/officeDocument/2006/relationships/hyperlink" Target="https://pravo-search.minjust.ru/bigs/showDocument.html?id=1286E8CF-317A-47BA-AA4B-FE62C0EA8781" TargetMode="External"/><Relationship Id="rId270" Type="http://schemas.openxmlformats.org/officeDocument/2006/relationships/hyperlink" Target="https://pravo-search.minjust.ru/bigs/showDocument.html?id=58121CDD-D183-44FC-AA7D-E792D28966BE" TargetMode="External"/><Relationship Id="rId291" Type="http://schemas.openxmlformats.org/officeDocument/2006/relationships/hyperlink" Target="https://pravo-search.minjust.ru/bigs/showDocument.html?id=E8F063F4-7916-49B7-8DA3-F6C1B8C4E125" TargetMode="External"/><Relationship Id="rId305" Type="http://schemas.openxmlformats.org/officeDocument/2006/relationships/hyperlink" Target="http://zakon.scli.ru/" TargetMode="External"/><Relationship Id="rId326" Type="http://schemas.openxmlformats.org/officeDocument/2006/relationships/hyperlink" Target="https://pravo-search.minjust.ru/bigs/showDocument.html?id=23BFA9AF-B847-4F54-8403-F2E327C4305A" TargetMode="External"/><Relationship Id="rId44" Type="http://schemas.openxmlformats.org/officeDocument/2006/relationships/hyperlink" Target="https://pravo-search.minjust.ru/bigs/showDocument.html?id=17BCDA4D-1225-4CF9-BEC6-CC4F8FAAD70A" TargetMode="External"/><Relationship Id="rId65" Type="http://schemas.openxmlformats.org/officeDocument/2006/relationships/hyperlink" Target="https://pravo-search.minjust.ru/bigs/showDocument.html?id=F32980E3-DABD-4B21-BC85-5FCFE74E0407" TargetMode="External"/><Relationship Id="rId86" Type="http://schemas.openxmlformats.org/officeDocument/2006/relationships/hyperlink" Target="https://pravo-search.minjust.ru/bigs/showDocument.html?id=74EFCA7F-4B41-4899-B013-3816800D7E08" TargetMode="External"/><Relationship Id="rId130" Type="http://schemas.openxmlformats.org/officeDocument/2006/relationships/hyperlink" Target="https://pravo-search.minjust.ru/bigs/showDocument.html?id=74EFCA7F-4B41-4899-B013-3816800D7E08" TargetMode="External"/><Relationship Id="rId151" Type="http://schemas.openxmlformats.org/officeDocument/2006/relationships/hyperlink" Target="https://pravo-search.minjust.ru/bigs/showDocument.html?id=466E47F6-6B37-4ACD-9753-1FE6529B1B39" TargetMode="External"/><Relationship Id="rId172" Type="http://schemas.openxmlformats.org/officeDocument/2006/relationships/hyperlink" Target="https://pravo-search.minjust.ru/bigs/showDocument.html?id=1286E8CF-317A-47BA-AA4B-FE62C0EA8781" TargetMode="External"/><Relationship Id="rId193" Type="http://schemas.openxmlformats.org/officeDocument/2006/relationships/hyperlink" Target="https://pravo-search.minjust.ru/bigs/showDocument.html?id=B6BB010F-C0B0-4F2B-B6EE-49BA720AEEEC" TargetMode="External"/><Relationship Id="rId207" Type="http://schemas.openxmlformats.org/officeDocument/2006/relationships/hyperlink" Target="https://pravo-search.minjust.ru/bigs/showDocument.html?id=1CDA1EBB-806E-4BDC-BCCE-3658ED6A4063" TargetMode="External"/><Relationship Id="rId228" Type="http://schemas.openxmlformats.org/officeDocument/2006/relationships/hyperlink" Target="https://pravo-search.minjust.ru/bigs/showDocument.html?id=59DB10A0-D0CC-4C10-A332-8047C00433CD" TargetMode="External"/><Relationship Id="rId249" Type="http://schemas.openxmlformats.org/officeDocument/2006/relationships/hyperlink" Target="https://pravo-search.minjust.ru/bigs/showDocument.html?id=A9A2D49C-E2E8-458A-80D3-54748E5992B4" TargetMode="External"/><Relationship Id="rId13" Type="http://schemas.openxmlformats.org/officeDocument/2006/relationships/hyperlink" Target="https://pravo-search.minjust.ru/bigs/showDocument.html?id=E8F063F4-7916-49B7-8DA3-F6C1B8C4E125" TargetMode="External"/><Relationship Id="rId109" Type="http://schemas.openxmlformats.org/officeDocument/2006/relationships/hyperlink" Target="https://pravo-search.minjust.ru/bigs/showDocument.html?id=74EFCA7F-4B41-4899-B013-3816800D7E08" TargetMode="External"/><Relationship Id="rId260" Type="http://schemas.openxmlformats.org/officeDocument/2006/relationships/hyperlink" Target="https://pravo-search.minjust.ru/bigs/showDocument.html?id=68301BE3-A039-40A3-A402-ED3D778E25DC" TargetMode="External"/><Relationship Id="rId281" Type="http://schemas.openxmlformats.org/officeDocument/2006/relationships/hyperlink" Target="https://pravo-search.minjust.ru/bigs/showDocument.html?id=F1326031-3F74-4BF4-85F3-8648DEFAD311" TargetMode="External"/><Relationship Id="rId316" Type="http://schemas.openxmlformats.org/officeDocument/2006/relationships/hyperlink" Target="https://pravo-search.minjust.ru/bigs/showDocument.html?id=1CDA1EBB-806E-4BDC-BCCE-3658ED6A4063" TargetMode="External"/><Relationship Id="rId337" Type="http://schemas.openxmlformats.org/officeDocument/2006/relationships/hyperlink" Target="https://pravo-search.minjust.ru/bigs/showDocument.html?id=17BCDA4D-1225-4CF9-BEC6-CC4F8FAAD70A" TargetMode="External"/><Relationship Id="rId34" Type="http://schemas.openxmlformats.org/officeDocument/2006/relationships/hyperlink" Target="http://zakon.scli.ru/" TargetMode="External"/><Relationship Id="rId55" Type="http://schemas.openxmlformats.org/officeDocument/2006/relationships/hyperlink" Target="https://pravo-search.minjust.ru/bigs/showDocument.html?id=09F654AA-86A1-4CFE-86AB-0971EA16FD71" TargetMode="External"/><Relationship Id="rId76" Type="http://schemas.openxmlformats.org/officeDocument/2006/relationships/hyperlink" Target="https://pravo-search.minjust.ru/bigs/showDocument.html?id=09F654AA-86A1-4CFE-86AB-0971EA16FD71" TargetMode="External"/><Relationship Id="rId97" Type="http://schemas.openxmlformats.org/officeDocument/2006/relationships/hyperlink" Target="https://pravo-search.minjust.ru/bigs/showDocument.html?id=E8F063F4-7916-49B7-8DA3-F6C1B8C4E125" TargetMode="External"/><Relationship Id="rId120" Type="http://schemas.openxmlformats.org/officeDocument/2006/relationships/hyperlink" Target="https://pravo-search.minjust.ru/bigs/showDocument.html?id=58121CDD-D183-44FC-AA7D-E792D28966BE" TargetMode="External"/><Relationship Id="rId141" Type="http://schemas.openxmlformats.org/officeDocument/2006/relationships/hyperlink" Target="https://pravo-search.minjust.ru/bigs/showDocument.html?id=9478B77B-4E6C-48C9-9323-28B88B1A57A9" TargetMode="External"/><Relationship Id="rId7" Type="http://schemas.openxmlformats.org/officeDocument/2006/relationships/hyperlink" Target="http://zakon.scli.ru/" TargetMode="External"/><Relationship Id="rId162" Type="http://schemas.openxmlformats.org/officeDocument/2006/relationships/hyperlink" Target="https://pravo-search.minjust.ru/bigs/showDocument.html?id=A6CC89F8-E931-4876-B6EB-E7946040149C" TargetMode="External"/><Relationship Id="rId183" Type="http://schemas.openxmlformats.org/officeDocument/2006/relationships/hyperlink" Target="https://pravo-search.minjust.ru/bigs/showDocument.html?id=A9A2D49C-E2E8-458A-80D3-54748E5992B4" TargetMode="External"/><Relationship Id="rId218" Type="http://schemas.openxmlformats.org/officeDocument/2006/relationships/hyperlink" Target="https://pravo-search.minjust.ru/bigs/showDocument.html?id=96E20C02-1B12-465A-B64C-24AA92270007" TargetMode="External"/><Relationship Id="rId239" Type="http://schemas.openxmlformats.org/officeDocument/2006/relationships/hyperlink" Target="https://pravo-search.minjust.ru/bigs/showDocument.html?id=9478B77B-4E6C-48C9-9323-28B88B1A57A9" TargetMode="External"/><Relationship Id="rId250" Type="http://schemas.openxmlformats.org/officeDocument/2006/relationships/hyperlink" Target="https://pravo-search.minjust.ru/bigs/showDocument.html?id=2AB03AE9-08FF-4305-96AA-EDBF191108B9" TargetMode="External"/><Relationship Id="rId271" Type="http://schemas.openxmlformats.org/officeDocument/2006/relationships/hyperlink" Target="https://pravo-search.minjust.ru/bigs/showDocument.html?id=4999914B-DA2B-4C72-AC2C-0BB0BE0F1A0F" TargetMode="External"/><Relationship Id="rId292" Type="http://schemas.openxmlformats.org/officeDocument/2006/relationships/hyperlink" Target="https://pravo-search.minjust.ru/bigs/showDocument.html?id=E8F063F4-7916-49B7-8DA3-F6C1B8C4E125" TargetMode="External"/><Relationship Id="rId306" Type="http://schemas.openxmlformats.org/officeDocument/2006/relationships/hyperlink" Target="http://zakon.scli.ru/" TargetMode="External"/><Relationship Id="rId24" Type="http://schemas.openxmlformats.org/officeDocument/2006/relationships/hyperlink" Target="https://pravo-search.minjust.ru/bigs/showDocument.html?id=4F784552-EF3C-450C-A42C-0AF83EF0E010" TargetMode="External"/><Relationship Id="rId45" Type="http://schemas.openxmlformats.org/officeDocument/2006/relationships/hyperlink" Target="https://pravo-search.minjust.ru/bigs/showDocument.html?id=A9A2D49C-E2E8-458A-80D3-54748E5992B4" TargetMode="External"/><Relationship Id="rId66" Type="http://schemas.openxmlformats.org/officeDocument/2006/relationships/hyperlink" Target="https://pravo-search.minjust.ru/bigs/showDocument.html?id=F32980E3-DABD-4B21-BC85-5FCFE74E0407" TargetMode="External"/><Relationship Id="rId87" Type="http://schemas.openxmlformats.org/officeDocument/2006/relationships/hyperlink" Target="https://pravo-search.minjust.ru/bigs/showDocument.html?id=59DB10A0-D0CC-4C10-A332-8047C00433CD" TargetMode="External"/><Relationship Id="rId110" Type="http://schemas.openxmlformats.org/officeDocument/2006/relationships/hyperlink" Target="https://pravo-search.minjust.ru/bigs/showDocument.html?id=B6BB010F-C0B0-4F2B-B6EE-49BA720AEEEC" TargetMode="External"/><Relationship Id="rId131" Type="http://schemas.openxmlformats.org/officeDocument/2006/relationships/hyperlink" Target="https://pravo-search.minjust.ru/bigs/showDocument.html?id=15D4560C-D530-4955-BF7E-F734337AE80B" TargetMode="External"/><Relationship Id="rId327" Type="http://schemas.openxmlformats.org/officeDocument/2006/relationships/hyperlink" Target="https://pravo-search.minjust.ru/bigs/showDocument.html?id=EB042C48-DE0E-4DBE-8305-4D48DDDB63A2" TargetMode="External"/><Relationship Id="rId152" Type="http://schemas.openxmlformats.org/officeDocument/2006/relationships/hyperlink" Target="https://pravo-search.minjust.ru/bigs/showDocument.html?id=68301BE3-A039-40A3-A402-ED3D778E25DC" TargetMode="External"/><Relationship Id="rId173" Type="http://schemas.openxmlformats.org/officeDocument/2006/relationships/hyperlink" Target="https://pravo-search.minjust.ru/bigs/showDocument.html?id=1286E8CF-317A-47BA-AA4B-FE62C0EA8781" TargetMode="External"/><Relationship Id="rId194" Type="http://schemas.openxmlformats.org/officeDocument/2006/relationships/hyperlink" Target="https://pravo-search.minjust.ru/bigs/showDocument.html?id=E8F063F4-7916-49B7-8DA3-F6C1B8C4E125" TargetMode="External"/><Relationship Id="rId208" Type="http://schemas.openxmlformats.org/officeDocument/2006/relationships/hyperlink" Target="https://pravo-search.minjust.ru/bigs/showDocument.html?id=E40E8551-744A-4AAE-B267-23DE899CAEA1" TargetMode="External"/><Relationship Id="rId229" Type="http://schemas.openxmlformats.org/officeDocument/2006/relationships/hyperlink" Target="https://pravo-search.minjust.ru/bigs/showDocument.html?id=A6CC89F8-E931-4876-B6EB-E7946040149C" TargetMode="External"/><Relationship Id="rId240" Type="http://schemas.openxmlformats.org/officeDocument/2006/relationships/hyperlink" Target="https://pravo-search.minjust.ru/bigs/showDocument.html?id=4999914B-DA2B-4C72-AC2C-0BB0BE0F1A0F" TargetMode="External"/><Relationship Id="rId261" Type="http://schemas.openxmlformats.org/officeDocument/2006/relationships/hyperlink" Target="https://pravo-search.minjust.ru/bigs/showDocument.html?id=59DB10A0-D0CC-4C10-A332-8047C00433CD" TargetMode="External"/><Relationship Id="rId14" Type="http://schemas.openxmlformats.org/officeDocument/2006/relationships/hyperlink" Target="https://pravo-search.minjust.ru/bigs/showDocument.html?id=6032073A-9101-4EC0-95D1-C171A5BC0220" TargetMode="External"/><Relationship Id="rId35" Type="http://schemas.openxmlformats.org/officeDocument/2006/relationships/hyperlink" Target="http://zakon.scli.ru/" TargetMode="External"/><Relationship Id="rId56" Type="http://schemas.openxmlformats.org/officeDocument/2006/relationships/hyperlink" Target="https://pravo-search.minjust.ru/bigs/showDocument.html?id=4F784552-EF3C-450C-A42C-0AF83EF0E010" TargetMode="External"/><Relationship Id="rId77" Type="http://schemas.openxmlformats.org/officeDocument/2006/relationships/hyperlink" Target="https://pravo-search.minjust.ru/bigs/showDocument.html?id=1286E8CF-317A-47BA-AA4B-FE62C0EA8781" TargetMode="External"/><Relationship Id="rId100" Type="http://schemas.openxmlformats.org/officeDocument/2006/relationships/hyperlink" Target="https://pravo-search.minjust.ru/bigs/showDocument.html?id=9478B77B-4E6C-48C9-9323-28B88B1A57A9" TargetMode="External"/><Relationship Id="rId282" Type="http://schemas.openxmlformats.org/officeDocument/2006/relationships/hyperlink" Target="https://pravo-search.minjust.ru/bigs/showDocument.html?id=1286E8CF-317A-47BA-AA4B-FE62C0EA8781" TargetMode="External"/><Relationship Id="rId317" Type="http://schemas.openxmlformats.org/officeDocument/2006/relationships/hyperlink" Target="http://zakon.scli.ru/" TargetMode="External"/><Relationship Id="rId338" Type="http://schemas.openxmlformats.org/officeDocument/2006/relationships/fontTable" Target="fontTable.xml"/><Relationship Id="rId8" Type="http://schemas.openxmlformats.org/officeDocument/2006/relationships/hyperlink" Target="http://zakon.scli.ru/" TargetMode="External"/><Relationship Id="rId98" Type="http://schemas.openxmlformats.org/officeDocument/2006/relationships/hyperlink" Target="https://pravo-search.minjust.ru/bigs/showDocument.html?id=A9A2D49C-E2E8-458A-80D3-54748E5992B4" TargetMode="External"/><Relationship Id="rId121" Type="http://schemas.openxmlformats.org/officeDocument/2006/relationships/hyperlink" Target="https://pravo-search.minjust.ru/bigs/showDocument.html?id=58121CDD-D183-44FC-AA7D-E792D28966BE" TargetMode="External"/><Relationship Id="rId142" Type="http://schemas.openxmlformats.org/officeDocument/2006/relationships/hyperlink" Target="https://pravo-search.minjust.ru/bigs/showDocument.html?id=59DB10A0-D0CC-4C10-A332-8047C00433CD" TargetMode="External"/><Relationship Id="rId163" Type="http://schemas.openxmlformats.org/officeDocument/2006/relationships/hyperlink" Target="https://pravo-search.minjust.ru/bigs/showDocument.html?id=A6CC89F8-E931-4876-B6EB-E7946040149C" TargetMode="External"/><Relationship Id="rId184" Type="http://schemas.openxmlformats.org/officeDocument/2006/relationships/hyperlink" Target="https://pravo-search.minjust.ru/bigs/showDocument.html?id=A9A2D49C-E2E8-458A-80D3-54748E5992B4" TargetMode="External"/><Relationship Id="rId219" Type="http://schemas.openxmlformats.org/officeDocument/2006/relationships/hyperlink" Target="https://pravo-search.minjust.ru/bigs/showDocument.html?id=9478B77B-4E6C-48C9-9323-28B88B1A57A9"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2AB03AE9-08FF-4305-96AA-EDBF191108B9" TargetMode="External"/><Relationship Id="rId230" Type="http://schemas.openxmlformats.org/officeDocument/2006/relationships/hyperlink" Target="https://pravo-search.minjust.ru/bigs/showDocument.html?id=9478B77B-4E6C-48C9-9323-28B88B1A57A9" TargetMode="External"/><Relationship Id="rId235" Type="http://schemas.openxmlformats.org/officeDocument/2006/relationships/hyperlink" Target="https://pravo-search.minjust.ru/bigs/showDocument.html?id=1CDA1EBB-806E-4BDC-BCCE-3658ED6A4063" TargetMode="External"/><Relationship Id="rId251" Type="http://schemas.openxmlformats.org/officeDocument/2006/relationships/hyperlink" Target="https://pravo-search.minjust.ru/bigs/showDocument.html?id=4F784552-EF3C-450C-A42C-0AF83EF0E010" TargetMode="External"/><Relationship Id="rId256" Type="http://schemas.openxmlformats.org/officeDocument/2006/relationships/hyperlink" Target="https://pravo-search.minjust.ru/bigs/showDocument.html?id=1286E8CF-317A-47BA-AA4B-FE62C0EA8781" TargetMode="External"/><Relationship Id="rId277" Type="http://schemas.openxmlformats.org/officeDocument/2006/relationships/hyperlink" Target="file:///C:\Users\Kropacheva_EkV\AppData\Local\Temp\26\zakon.scli.ru" TargetMode="External"/><Relationship Id="rId298" Type="http://schemas.openxmlformats.org/officeDocument/2006/relationships/hyperlink" Target="https://pravo-search.minjust.ru/bigs/showDocument.html?id=E40E8551-744A-4AAE-B267-23DE899CAEA1" TargetMode="External"/><Relationship Id="rId25" Type="http://schemas.openxmlformats.org/officeDocument/2006/relationships/hyperlink" Target="https://pravo-search.minjust.ru/bigs/showDocument.html?id=1CDA1EBB-806E-4BDC-BCCE-3658ED6A4063" TargetMode="External"/><Relationship Id="rId46" Type="http://schemas.openxmlformats.org/officeDocument/2006/relationships/hyperlink" Target="https://pravo-search.minjust.ru/bigs/showDocument.html?id=A6CC89F8-E931-4876-B6EB-E7946040149C" TargetMode="External"/><Relationship Id="rId67" Type="http://schemas.openxmlformats.org/officeDocument/2006/relationships/hyperlink" Target="https://pravo-search.minjust.ru/bigs/showDocument.html?id=E40E8551-744A-4AAE-B267-23DE899CAEA1" TargetMode="External"/><Relationship Id="rId116" Type="http://schemas.openxmlformats.org/officeDocument/2006/relationships/hyperlink" Target="http://zakon.scli.ru/" TargetMode="External"/><Relationship Id="rId137" Type="http://schemas.openxmlformats.org/officeDocument/2006/relationships/hyperlink" Target="https://pravo-search.minjust.ru/bigs/showDocument.html?id=58121CDD-D183-44FC-AA7D-E792D28966BE" TargetMode="External"/><Relationship Id="rId158" Type="http://schemas.openxmlformats.org/officeDocument/2006/relationships/hyperlink" Target="https://pravo-search.minjust.ru/bigs/showDocument.html?id=58121CDD-D183-44FC-AA7D-E792D28966BE" TargetMode="External"/><Relationship Id="rId272" Type="http://schemas.openxmlformats.org/officeDocument/2006/relationships/hyperlink" Target="https://pravo-search.minjust.ru/bigs/showDocument.html?id=4999914B-DA2B-4C72-AC2C-0BB0BE0F1A0F" TargetMode="External"/><Relationship Id="rId293" Type="http://schemas.openxmlformats.org/officeDocument/2006/relationships/hyperlink" Target="https://pravo-search.minjust.ru/bigs/showDocument.html?id=E8F063F4-7916-49B7-8DA3-F6C1B8C4E125" TargetMode="External"/><Relationship Id="rId302" Type="http://schemas.openxmlformats.org/officeDocument/2006/relationships/hyperlink" Target="https://pravo-search.minjust.ru/bigs/showDocument.html?id=59DB10A0-D0CC-4C10-A332-8047C00433CD" TargetMode="External"/><Relationship Id="rId307" Type="http://schemas.openxmlformats.org/officeDocument/2006/relationships/hyperlink" Target="https://pravo-search.minjust.ru/bigs/showDocument.html?id=68301BE3-A039-40A3-A402-ED3D778E25DC" TargetMode="External"/><Relationship Id="rId323" Type="http://schemas.openxmlformats.org/officeDocument/2006/relationships/hyperlink" Target="https://pravo-search.minjust.ru/bigs/showDocument.html?id=9478B77B-4E6C-48C9-9323-28B88B1A57A9" TargetMode="External"/><Relationship Id="rId328" Type="http://schemas.openxmlformats.org/officeDocument/2006/relationships/hyperlink" Target="https://pravo-search.minjust.ru/bigs/showDocument.html?id=74EFCA7F-4B41-4899-B013-3816800D7E08" TargetMode="External"/><Relationship Id="rId20" Type="http://schemas.openxmlformats.org/officeDocument/2006/relationships/hyperlink" Target="https://pravo-search.minjust.ru/bigs/showDocument.html?id=B6BB010F-C0B0-4F2B-B6EE-49BA720AEEEC" TargetMode="External"/><Relationship Id="rId41" Type="http://schemas.openxmlformats.org/officeDocument/2006/relationships/hyperlink" Target="https://pravo-search.minjust.ru/bigs/showDocument.html?id=4999914B-DA2B-4C72-AC2C-0BB0BE0F1A0F" TargetMode="External"/><Relationship Id="rId62" Type="http://schemas.openxmlformats.org/officeDocument/2006/relationships/hyperlink" Target="https://pravo-search.minjust.ru/bigs/showDocument.html?id=59DB10A0-D0CC-4C10-A332-8047C00433CD" TargetMode="External"/><Relationship Id="rId83" Type="http://schemas.openxmlformats.org/officeDocument/2006/relationships/hyperlink" Target="https://pravo-search.minjust.ru/bigs/showDocument.html?id=59DB10A0-D0CC-4C10-A332-8047C00433CD" TargetMode="External"/><Relationship Id="rId88" Type="http://schemas.openxmlformats.org/officeDocument/2006/relationships/hyperlink" Target="https://pravo-search.minjust.ru/bigs/showDocument.html?id=4F784552-EF3C-450C-A42C-0AF83EF0E010" TargetMode="External"/><Relationship Id="rId111" Type="http://schemas.openxmlformats.org/officeDocument/2006/relationships/hyperlink" Target="https://pravo-search.minjust.ru/bigs/showDocument.html?id=59DB10A0-D0CC-4C10-A332-8047C00433CD" TargetMode="External"/><Relationship Id="rId132" Type="http://schemas.openxmlformats.org/officeDocument/2006/relationships/hyperlink" Target="https://pravo-search.minjust.ru/bigs/showDocument.html?id=96E20C02-1B12-465A-B64C-24AA92270007" TargetMode="External"/><Relationship Id="rId153" Type="http://schemas.openxmlformats.org/officeDocument/2006/relationships/hyperlink" Target="https://pravo-search.minjust.ru/bigs/showDocument.html?id=68301BE3-A039-40A3-A402-ED3D778E25DC" TargetMode="External"/><Relationship Id="rId174" Type="http://schemas.openxmlformats.org/officeDocument/2006/relationships/hyperlink" Target="https://pravo-search.minjust.ru/bigs/showDocument.html?id=1286E8CF-317A-47BA-AA4B-FE62C0EA8781" TargetMode="External"/><Relationship Id="rId179" Type="http://schemas.openxmlformats.org/officeDocument/2006/relationships/hyperlink" Target="https://pravo-search.minjust.ru/bigs/showDocument.html?id=AEB23ACE-BBA9-4B3E-BCF9-2C17A1CDA1A0" TargetMode="External"/><Relationship Id="rId195" Type="http://schemas.openxmlformats.org/officeDocument/2006/relationships/hyperlink" Target="https://pravo-search.minjust.ru/bigs/showDocument.html?id=E40E8551-744A-4AAE-B267-23DE899CAEA1" TargetMode="External"/><Relationship Id="rId209" Type="http://schemas.openxmlformats.org/officeDocument/2006/relationships/hyperlink" Target="https://pravo-search.minjust.ru/bigs/showDocument.html?id=4999914B-DA2B-4C72-AC2C-0BB0BE0F1A0F" TargetMode="External"/><Relationship Id="rId190" Type="http://schemas.openxmlformats.org/officeDocument/2006/relationships/hyperlink" Target="https://pravo-search.minjust.ru/bigs/showDocument.html?id=96E20C02-1B12-465A-B64C-24AA92270007" TargetMode="External"/><Relationship Id="rId204" Type="http://schemas.openxmlformats.org/officeDocument/2006/relationships/hyperlink" Target="https://pravo-search.minjust.ru/bigs/showDocument.html?id=1286E8CF-317A-47BA-AA4B-FE62C0EA8781" TargetMode="External"/><Relationship Id="rId220" Type="http://schemas.openxmlformats.org/officeDocument/2006/relationships/hyperlink" Target="https://pravo-search.minjust.ru/bigs/showDocument.html?id=A9A2D49C-E2E8-458A-80D3-54748E5992B4" TargetMode="External"/><Relationship Id="rId225" Type="http://schemas.openxmlformats.org/officeDocument/2006/relationships/hyperlink" Target="https://pravo-search.minjust.ru/bigs/showDocument.html?id=74EFCA7F-4B41-4899-B013-3816800D7E08" TargetMode="External"/><Relationship Id="rId241" Type="http://schemas.openxmlformats.org/officeDocument/2006/relationships/hyperlink" Target="https://pravo-search.minjust.ru/bigs/showDocument.html?id=4F784552-EF3C-450C-A42C-0AF83EF0E010" TargetMode="External"/><Relationship Id="rId246" Type="http://schemas.openxmlformats.org/officeDocument/2006/relationships/hyperlink" Target="https://pravo-search.minjust.ru/bigs/showDocument.html?id=2AB03AE9-08FF-4305-96AA-EDBF191108B9" TargetMode="External"/><Relationship Id="rId267" Type="http://schemas.openxmlformats.org/officeDocument/2006/relationships/hyperlink" Target="https://pravo-search.minjust.ru/bigs/showDocument.html?id=74EFCA7F-4B41-4899-B013-3816800D7E08" TargetMode="External"/><Relationship Id="rId288" Type="http://schemas.openxmlformats.org/officeDocument/2006/relationships/hyperlink" Target="https://pravo-search.minjust.ru/bigs/showDocument.html?id=E40E8551-744A-4AAE-B267-23DE899CAEA1" TargetMode="External"/><Relationship Id="rId15" Type="http://schemas.openxmlformats.org/officeDocument/2006/relationships/hyperlink" Target="https://pravo-search.minjust.ru/bigs/showDocument.html?id=F32980E3-DABD-4B21-BC85-5FCFE74E0407" TargetMode="External"/><Relationship Id="rId36" Type="http://schemas.openxmlformats.org/officeDocument/2006/relationships/hyperlink" Target="https://pravo-search.minjust.ru/bigs/showDocument.html?id=9478B77B-4E6C-48C9-9323-28B88B1A57A9" TargetMode="External"/><Relationship Id="rId57" Type="http://schemas.openxmlformats.org/officeDocument/2006/relationships/hyperlink" Target="https://pravo-search.minjust.ru/bigs/showDocument.html?id=9478B77B-4E6C-48C9-9323-28B88B1A57A9" TargetMode="External"/><Relationship Id="rId106" Type="http://schemas.openxmlformats.org/officeDocument/2006/relationships/hyperlink" Target="https://pravo-search.minjust.ru/bigs/showDocument.html?id=1286E8CF-317A-47BA-AA4B-FE62C0EA8781" TargetMode="External"/><Relationship Id="rId127" Type="http://schemas.openxmlformats.org/officeDocument/2006/relationships/hyperlink" Target="https://pravo-search.minjust.ru/bigs/showDocument.html?id=59DB10A0-D0CC-4C10-A332-8047C00433CD" TargetMode="External"/><Relationship Id="rId262" Type="http://schemas.openxmlformats.org/officeDocument/2006/relationships/hyperlink" Target="https://pravo-search.minjust.ru/bigs/showDocument.html?id=59DB10A0-D0CC-4C10-A332-8047C00433CD" TargetMode="External"/><Relationship Id="rId283" Type="http://schemas.openxmlformats.org/officeDocument/2006/relationships/hyperlink" Target="https://pravo-search.minjust.ru/bigs/showDocument.html?id=4999914B-DA2B-4C72-AC2C-0BB0BE0F1A0F" TargetMode="External"/><Relationship Id="rId313" Type="http://schemas.openxmlformats.org/officeDocument/2006/relationships/hyperlink" Target="https://pravo-search.minjust.ru/bigs/showDocument.html?id=9478B77B-4E6C-48C9-9323-28B88B1A57A9" TargetMode="External"/><Relationship Id="rId318" Type="http://schemas.openxmlformats.org/officeDocument/2006/relationships/hyperlink" Target="https://pravo-search.minjust.ru/bigs/showDocument.html?id=1EB21A45-B605-4103-9954-EDB74A9DF591" TargetMode="External"/><Relationship Id="rId339" Type="http://schemas.openxmlformats.org/officeDocument/2006/relationships/theme" Target="theme/theme1.xml"/><Relationship Id="rId10" Type="http://schemas.openxmlformats.org/officeDocument/2006/relationships/hyperlink" Target="http://zakon.scli.ru/" TargetMode="External"/><Relationship Id="rId31" Type="http://schemas.openxmlformats.org/officeDocument/2006/relationships/hyperlink" Target="https://pravo-search.minjust.ru/bigs/showDocument.html?id=9478B77B-4E6C-48C9-9323-28B88B1A57A9" TargetMode="External"/><Relationship Id="rId52" Type="http://schemas.openxmlformats.org/officeDocument/2006/relationships/hyperlink" Target="https://pravo-search.minjust.ru/bigs/showDocument.html?id=A9A2D49C-E2E8-458A-80D3-54748E5992B4" TargetMode="External"/><Relationship Id="rId73" Type="http://schemas.openxmlformats.org/officeDocument/2006/relationships/hyperlink" Target="https://pravo-search.minjust.ru/bigs/showDocument.html?id=58121CDD-D183-44FC-AA7D-E792D28966BE" TargetMode="External"/><Relationship Id="rId78" Type="http://schemas.openxmlformats.org/officeDocument/2006/relationships/hyperlink" Target="https://pravo-search.minjust.ru/bigs/showDocument.html?id=9478B77B-4E6C-48C9-9323-28B88B1A57A9" TargetMode="External"/><Relationship Id="rId94" Type="http://schemas.openxmlformats.org/officeDocument/2006/relationships/hyperlink" Target="https://pravo-search.minjust.ru/bigs/showDocument.html?id=1CDA1EBB-806E-4BDC-BCCE-3658ED6A4063" TargetMode="External"/><Relationship Id="rId99" Type="http://schemas.openxmlformats.org/officeDocument/2006/relationships/hyperlink" Target="https://pravo-search.minjust.ru/bigs/showDocument.html?id=68301BE3-A039-40A3-A402-ED3D778E25DC" TargetMode="External"/><Relationship Id="rId101" Type="http://schemas.openxmlformats.org/officeDocument/2006/relationships/hyperlink" Target="https://pravo-search.minjust.ru/bigs/showDocument.html?id=A6CC89F8-E931-4876-B6EB-E7946040149C" TargetMode="External"/><Relationship Id="rId122" Type="http://schemas.openxmlformats.org/officeDocument/2006/relationships/hyperlink" Target="https://pravo-search.minjust.ru/bigs/showDocument.html?id=58121CDD-D183-44FC-AA7D-E792D28966BE" TargetMode="External"/><Relationship Id="rId143" Type="http://schemas.openxmlformats.org/officeDocument/2006/relationships/hyperlink" Target="https://pravo-search.minjust.ru/bigs/showDocument.html?id=68301BE3-A039-40A3-A402-ED3D778E25DC" TargetMode="External"/><Relationship Id="rId148" Type="http://schemas.openxmlformats.org/officeDocument/2006/relationships/hyperlink" Target="https://pravo-search.minjust.ru/bigs/showDocument.html?id=E40E8551-744A-4AAE-B267-23DE899CAEA1" TargetMode="External"/><Relationship Id="rId164" Type="http://schemas.openxmlformats.org/officeDocument/2006/relationships/hyperlink" Target="https://pravo-search.minjust.ru/bigs/showDocument.html?id=E40E8551-744A-4AAE-B267-23DE899CAEA1" TargetMode="External"/><Relationship Id="rId169" Type="http://schemas.openxmlformats.org/officeDocument/2006/relationships/hyperlink" Target="https://pravo-search.minjust.ru/bigs/showDocument.html?id=9478B77B-4E6C-48C9-9323-28B88B1A57A9" TargetMode="External"/><Relationship Id="rId185" Type="http://schemas.openxmlformats.org/officeDocument/2006/relationships/hyperlink" Target="https://pravo-search.minjust.ru/bigs/showDocument.html?id=4999914B-DA2B-4C72-AC2C-0BB0BE0F1A0F" TargetMode="External"/><Relationship Id="rId334" Type="http://schemas.openxmlformats.org/officeDocument/2006/relationships/hyperlink" Target="https://pravo-search.minjust.ru/bigs/showDocument.html?id=AEB23ACE-BBA9-4B3E-BCF9-2C17A1CDA1A0" TargetMode="External"/><Relationship Id="rId4" Type="http://schemas.openxmlformats.org/officeDocument/2006/relationships/hyperlink" Target="https://pravo-search.minjust.ru/bigs/showDocument.html?id=9478B77B-4E6C-48C9-9323-28B88B1A57A9" TargetMode="External"/><Relationship Id="rId9" Type="http://schemas.openxmlformats.org/officeDocument/2006/relationships/hyperlink" Target="http://zakon.scli.ru/" TargetMode="External"/><Relationship Id="rId180" Type="http://schemas.openxmlformats.org/officeDocument/2006/relationships/hyperlink" Target="https://pravo-search.minjust.ru/bigs/showDocument.html?id=96E20C02-1B12-465A-B64C-24AA92270007" TargetMode="External"/><Relationship Id="rId210" Type="http://schemas.openxmlformats.org/officeDocument/2006/relationships/hyperlink" Target="https://pravo-search.minjust.ru/bigs/showDocument.html?id=68301BE3-A039-40A3-A402-ED3D778E25DC" TargetMode="External"/><Relationship Id="rId215" Type="http://schemas.openxmlformats.org/officeDocument/2006/relationships/hyperlink" Target="https://pravo-search.minjust.ru/bigs/showDocument.html?id=17BCDA4D-1225-4CF9-BEC6-CC4F8FAAD70A" TargetMode="External"/><Relationship Id="rId236" Type="http://schemas.openxmlformats.org/officeDocument/2006/relationships/hyperlink" Target="https://pravo-search.minjust.ru/bigs/showDocument.html?id=09F654AA-86A1-4CFE-86AB-0971EA16FD71" TargetMode="External"/><Relationship Id="rId257" Type="http://schemas.openxmlformats.org/officeDocument/2006/relationships/hyperlink" Target="https://pravo-search.minjust.ru/bigs/showDocument.html?id=466E47F6-6B37-4ACD-9753-1FE6529B1B39" TargetMode="External"/><Relationship Id="rId278" Type="http://schemas.openxmlformats.org/officeDocument/2006/relationships/hyperlink" Target="https://pravo-search.minjust.ru/bigs/showDocument.html?id=1286E8CF-317A-47BA-AA4B-FE62C0EA8781" TargetMode="External"/><Relationship Id="rId26" Type="http://schemas.openxmlformats.org/officeDocument/2006/relationships/hyperlink" Target="https://pravo-search.minjust.ru/bigs/showDocument.html?id=58121CDD-D183-44FC-AA7D-E792D28966BE" TargetMode="External"/><Relationship Id="rId231" Type="http://schemas.openxmlformats.org/officeDocument/2006/relationships/hyperlink" Target="https://pravo-search.minjust.ru/bigs/showDocument.html?id=F32980E3-DABD-4B21-BC85-5FCFE74E0407" TargetMode="External"/><Relationship Id="rId252" Type="http://schemas.openxmlformats.org/officeDocument/2006/relationships/hyperlink" Target="https://pravo-search.minjust.ru/bigs/showDocument.html?id=4F784552-EF3C-450C-A42C-0AF83EF0E010" TargetMode="External"/><Relationship Id="rId273" Type="http://schemas.openxmlformats.org/officeDocument/2006/relationships/hyperlink" Target="https://pravo-search.minjust.ru/bigs/showDocument.html?id=09F654AA-86A1-4CFE-86AB-0971EA16FD71" TargetMode="External"/><Relationship Id="rId294" Type="http://schemas.openxmlformats.org/officeDocument/2006/relationships/hyperlink" Target="https://pravo-search.minjust.ru/bigs/showDocument.html?id=E8F063F4-7916-49B7-8DA3-F6C1B8C4E125" TargetMode="External"/><Relationship Id="rId308" Type="http://schemas.openxmlformats.org/officeDocument/2006/relationships/hyperlink" Target="https://pravo-search.minjust.ru/bigs/showDocument.html?id=A9A2D49C-E2E8-458A-80D3-54748E5992B4" TargetMode="External"/><Relationship Id="rId329" Type="http://schemas.openxmlformats.org/officeDocument/2006/relationships/hyperlink" Target="https://pravo-search.minjust.ru/bigs/showDocument.html?id=A9A2D49C-E2E8-458A-80D3-54748E5992B4" TargetMode="External"/><Relationship Id="rId47" Type="http://schemas.openxmlformats.org/officeDocument/2006/relationships/hyperlink" Target="https://pravo-search.minjust.ru/bigs/showDocument.html?id=4F784552-EF3C-450C-A42C-0AF83EF0E010" TargetMode="External"/><Relationship Id="rId68" Type="http://schemas.openxmlformats.org/officeDocument/2006/relationships/hyperlink" Target="https://pravo-search.minjust.ru/bigs/showDocument.html?id=68301BE3-A039-40A3-A402-ED3D778E25DC" TargetMode="External"/><Relationship Id="rId89" Type="http://schemas.openxmlformats.org/officeDocument/2006/relationships/hyperlink" Target="https://pravo-search.minjust.ru/bigs/showDocument.html?id=17BCDA4D-1225-4CF9-BEC6-CC4F8FAAD70A" TargetMode="External"/><Relationship Id="rId112" Type="http://schemas.openxmlformats.org/officeDocument/2006/relationships/hyperlink" Target="https://pravo-search.minjust.ru/bigs/showDocument.html?id=B6BB010F-C0B0-4F2B-B6EE-49BA720AEEEC" TargetMode="External"/><Relationship Id="rId133" Type="http://schemas.openxmlformats.org/officeDocument/2006/relationships/hyperlink" Target="https://pravo-search.minjust.ru/bigs/showDocument.html?id=68301BE3-A039-40A3-A402-ED3D778E25DC" TargetMode="External"/><Relationship Id="rId154" Type="http://schemas.openxmlformats.org/officeDocument/2006/relationships/hyperlink" Target="https://pravo-search.minjust.ru/bigs/showDocument.html?id=58121CDD-D183-44FC-AA7D-E792D28966BE" TargetMode="External"/><Relationship Id="rId175" Type="http://schemas.openxmlformats.org/officeDocument/2006/relationships/hyperlink" Target="https://pravo-search.minjust.ru/bigs/showDocument.html?id=1286E8CF-317A-47BA-AA4B-FE62C0EA8781" TargetMode="External"/><Relationship Id="rId196" Type="http://schemas.openxmlformats.org/officeDocument/2006/relationships/hyperlink" Target="https://pravo-search.minjust.ru/bigs/showDocument.html?id=1286E8CF-317A-47BA-AA4B-FE62C0EA8781" TargetMode="External"/><Relationship Id="rId200" Type="http://schemas.openxmlformats.org/officeDocument/2006/relationships/hyperlink" Target="https://pravo-search.minjust.ru/bigs/showDocument.html?id=E40E8551-744A-4AAE-B267-23DE899CAEA1" TargetMode="External"/><Relationship Id="rId16" Type="http://schemas.openxmlformats.org/officeDocument/2006/relationships/hyperlink" Target="https://pravo-search.minjust.ru/bigs/showDocument.html?id=946D9C2A-87BF-45EA-B27E-38DE87047FD3" TargetMode="External"/><Relationship Id="rId221" Type="http://schemas.openxmlformats.org/officeDocument/2006/relationships/hyperlink" Target="https://pravo-search.minjust.ru/bigs/showDocument.html?id=A9A2D49C-E2E8-458A-80D3-54748E5992B4" TargetMode="External"/><Relationship Id="rId242" Type="http://schemas.openxmlformats.org/officeDocument/2006/relationships/hyperlink" Target="https://pravo-search.minjust.ru/bigs/showDocument.html?id=4F784552-EF3C-450C-A42C-0AF83EF0E010" TargetMode="External"/><Relationship Id="rId263" Type="http://schemas.openxmlformats.org/officeDocument/2006/relationships/hyperlink" Target="https://pravo-search.minjust.ru/bigs/showDocument.html?id=A9A2D49C-E2E8-458A-80D3-54748E5992B4" TargetMode="External"/><Relationship Id="rId284" Type="http://schemas.openxmlformats.org/officeDocument/2006/relationships/hyperlink" Target="https://pravo-search.minjust.ru/bigs/showDocument.html?id=466E47F6-6B37-4ACD-9753-1FE6529B1B39" TargetMode="External"/><Relationship Id="rId319" Type="http://schemas.openxmlformats.org/officeDocument/2006/relationships/hyperlink" Target="https://pravo-search.minjust.ru/bigs/showDocument.html?id=1CDA1EBB-806E-4BDC-BCCE-3658ED6A4063" TargetMode="External"/><Relationship Id="rId37" Type="http://schemas.openxmlformats.org/officeDocument/2006/relationships/hyperlink" Target="https://pravo-search.minjust.ru/bigs/showDocument.html?id=74EFCA7F-4B41-4899-B013-3816800D7E08" TargetMode="External"/><Relationship Id="rId58" Type="http://schemas.openxmlformats.org/officeDocument/2006/relationships/hyperlink" Target="https://pravo-search.minjust.ru/bigs/showDocument.html?id=9478B77B-4E6C-48C9-9323-28B88B1A57A9" TargetMode="External"/><Relationship Id="rId79" Type="http://schemas.openxmlformats.org/officeDocument/2006/relationships/hyperlink" Target="https://pravo-search.minjust.ru/bigs/showDocument.html?id=E40E8551-744A-4AAE-B267-23DE899CAEA1" TargetMode="External"/><Relationship Id="rId102" Type="http://schemas.openxmlformats.org/officeDocument/2006/relationships/hyperlink" Target="https://pravo-search.minjust.ru/bigs/showDocument.html?id=2AB03AE9-08FF-4305-96AA-EDBF191108B9" TargetMode="External"/><Relationship Id="rId123" Type="http://schemas.openxmlformats.org/officeDocument/2006/relationships/hyperlink" Target="https://pravo-search.minjust.ru/bigs/showDocument.html?id=59DB10A0-D0CC-4C10-A332-8047C00433CD" TargetMode="External"/><Relationship Id="rId144" Type="http://schemas.openxmlformats.org/officeDocument/2006/relationships/hyperlink" Target="https://pravo-search.minjust.ru/bigs/showDocument.html?id=B6BB010F-C0B0-4F2B-B6EE-49BA720AEEEC" TargetMode="External"/><Relationship Id="rId330" Type="http://schemas.openxmlformats.org/officeDocument/2006/relationships/hyperlink" Target="https://pravo-search.minjust.ru/bigs/showDocument.html?id=9478B77B-4E6C-48C9-9323-28B88B1A57A9" TargetMode="External"/><Relationship Id="rId90" Type="http://schemas.openxmlformats.org/officeDocument/2006/relationships/hyperlink" Target="https://pravo-search.minjust.ru/bigs/showDocument.html?id=74EFCA7F-4B41-4899-B013-3816800D7E08" TargetMode="External"/><Relationship Id="rId165" Type="http://schemas.openxmlformats.org/officeDocument/2006/relationships/hyperlink" Target="https://pravo-search.minjust.ru/bigs/showDocument.html?id=F1326031-3F74-4BF4-85F3-8648DEFAD311" TargetMode="External"/><Relationship Id="rId186" Type="http://schemas.openxmlformats.org/officeDocument/2006/relationships/hyperlink" Target="https://pravo-search.minjust.ru/bigs/showDocument.html?id=9478B77B-4E6C-48C9-9323-28B88B1A57A9" TargetMode="External"/><Relationship Id="rId211" Type="http://schemas.openxmlformats.org/officeDocument/2006/relationships/hyperlink" Target="https://pravo-search.minjust.ru/bigs/showDocument.html?id=9478B77B-4E6C-48C9-9323-28B88B1A57A9" TargetMode="External"/><Relationship Id="rId232" Type="http://schemas.openxmlformats.org/officeDocument/2006/relationships/hyperlink" Target="file:///C:\Users\Kropacheva_EkV\AppData\Local\Temp\26\zakon.scli.ru" TargetMode="External"/><Relationship Id="rId253" Type="http://schemas.openxmlformats.org/officeDocument/2006/relationships/hyperlink" Target="https://pravo-search.minjust.ru/bigs/showDocument.html?id=9478B77B-4E6C-48C9-9323-28B88B1A57A9" TargetMode="External"/><Relationship Id="rId274" Type="http://schemas.openxmlformats.org/officeDocument/2006/relationships/hyperlink" Target="https://pravo-search.minjust.ru/bigs/showDocument.html?id=9478B77B-4E6C-48C9-9323-28B88B1A57A9" TargetMode="External"/><Relationship Id="rId295" Type="http://schemas.openxmlformats.org/officeDocument/2006/relationships/hyperlink" Target="https://pravo-search.minjust.ru/bigs/showDocument.html?id=A9A2D49C-E2E8-458A-80D3-54748E5992B4" TargetMode="External"/><Relationship Id="rId309" Type="http://schemas.openxmlformats.org/officeDocument/2006/relationships/hyperlink" Target="https://pravo-search.minjust.ru/bigs/showDocument.html?id=E40E8551-744A-4AAE-B267-23DE899CAEA1" TargetMode="External"/><Relationship Id="rId27" Type="http://schemas.openxmlformats.org/officeDocument/2006/relationships/hyperlink" Target="https://pravo-search.minjust.ru/bigs/showDocument.html?id=4999914B-DA2B-4C72-AC2C-0BB0BE0F1A0F" TargetMode="External"/><Relationship Id="rId48" Type="http://schemas.openxmlformats.org/officeDocument/2006/relationships/hyperlink" Target="https://pravo-search.minjust.ru/bigs/showDocument.html?id=4999914B-DA2B-4C72-AC2C-0BB0BE0F1A0F" TargetMode="External"/><Relationship Id="rId69" Type="http://schemas.openxmlformats.org/officeDocument/2006/relationships/hyperlink" Target="https://pravo-search.minjust.ru/bigs/showDocument.html?id=1CDA1EBB-806E-4BDC-BCCE-3658ED6A4063" TargetMode="External"/><Relationship Id="rId113" Type="http://schemas.openxmlformats.org/officeDocument/2006/relationships/hyperlink" Target="https://pravo-search.minjust.ru/bigs/showDocument.html?id=B6BB010F-C0B0-4F2B-B6EE-49BA720AEEEC" TargetMode="External"/><Relationship Id="rId134" Type="http://schemas.openxmlformats.org/officeDocument/2006/relationships/hyperlink" Target="https://pravo-search.minjust.ru/bigs/showDocument.html?id=AEB23ACE-BBA9-4B3E-BCF9-2C17A1CDA1A0" TargetMode="External"/><Relationship Id="rId320" Type="http://schemas.openxmlformats.org/officeDocument/2006/relationships/hyperlink" Target="http://zakon.scli.ru/" TargetMode="External"/><Relationship Id="rId80" Type="http://schemas.openxmlformats.org/officeDocument/2006/relationships/hyperlink" Target="https://pravo-search.minjust.ru/bigs/showDocument.html?id=2AB03AE9-08FF-4305-96AA-EDBF191108B9" TargetMode="External"/><Relationship Id="rId155" Type="http://schemas.openxmlformats.org/officeDocument/2006/relationships/hyperlink" Target="https://pravo-search.minjust.ru/bigs/showDocument.html?id=58121CDD-D183-44FC-AA7D-E792D28966BE" TargetMode="External"/><Relationship Id="rId176" Type="http://schemas.openxmlformats.org/officeDocument/2006/relationships/hyperlink" Target="https://pravo-search.minjust.ru/bigs/showDocument.html?id=1286E8CF-317A-47BA-AA4B-FE62C0EA8781" TargetMode="External"/><Relationship Id="rId197" Type="http://schemas.openxmlformats.org/officeDocument/2006/relationships/hyperlink" Target="https://pravo-search.minjust.ru/bigs/showDocument.html?id=AEB23ACE-BBA9-4B3E-BCF9-2C17A1CDA1A0" TargetMode="External"/><Relationship Id="rId201" Type="http://schemas.openxmlformats.org/officeDocument/2006/relationships/hyperlink" Target="https://pravo-search.minjust.ru/bigs/showDocument.html?id=E40E8551-744A-4AAE-B267-23DE899CAEA1" TargetMode="External"/><Relationship Id="rId222" Type="http://schemas.openxmlformats.org/officeDocument/2006/relationships/hyperlink" Target="https://pravo-search.minjust.ru/bigs/showDocument.html?id=A9A2D49C-E2E8-458A-80D3-54748E5992B4" TargetMode="External"/><Relationship Id="rId243" Type="http://schemas.openxmlformats.org/officeDocument/2006/relationships/hyperlink" Target="https://pravo-search.minjust.ru/bigs/showDocument.html?id=59DB10A0-D0CC-4C10-A332-8047C00433CD" TargetMode="External"/><Relationship Id="rId264" Type="http://schemas.openxmlformats.org/officeDocument/2006/relationships/hyperlink" Target="https://pravo-search.minjust.ru/bigs/showDocument.html?id=A9A2D49C-E2E8-458A-80D3-54748E5992B4" TargetMode="External"/><Relationship Id="rId285" Type="http://schemas.openxmlformats.org/officeDocument/2006/relationships/hyperlink" Target="https://pravo-search.minjust.ru/bigs/showDocument.html?id=E40E8551-744A-4AAE-B267-23DE899CAEA1" TargetMode="External"/><Relationship Id="rId17" Type="http://schemas.openxmlformats.org/officeDocument/2006/relationships/hyperlink" Target="https://pravo-search.minjust.ru/bigs/showDocument.html?id=2AB03AE9-08FF-4305-96AA-EDBF191108B9" TargetMode="External"/><Relationship Id="rId38" Type="http://schemas.openxmlformats.org/officeDocument/2006/relationships/hyperlink" Target="https://pravo-search.minjust.ru/bigs/showDocument.html?id=74EFCA7F-4B41-4899-B013-3816800D7E08" TargetMode="External"/><Relationship Id="rId59" Type="http://schemas.openxmlformats.org/officeDocument/2006/relationships/hyperlink" Target="https://pravo-search.minjust.ru/bigs/showDocument.html?id=59DB10A0-D0CC-4C10-A332-8047C00433CD" TargetMode="External"/><Relationship Id="rId103" Type="http://schemas.openxmlformats.org/officeDocument/2006/relationships/hyperlink" Target="https://pravo-search.minjust.ru/bigs/showDocument.html?id=2AB03AE9-08FF-4305-96AA-EDBF191108B9" TargetMode="External"/><Relationship Id="rId124" Type="http://schemas.openxmlformats.org/officeDocument/2006/relationships/hyperlink" Target="https://pravo-search.minjust.ru/bigs/showDocument.html?id=58121CDD-D183-44FC-AA7D-E792D28966BE" TargetMode="External"/><Relationship Id="rId310" Type="http://schemas.openxmlformats.org/officeDocument/2006/relationships/hyperlink" Target="http://zakon.scli.ru/" TargetMode="External"/><Relationship Id="rId70" Type="http://schemas.openxmlformats.org/officeDocument/2006/relationships/hyperlink" Target="https://pravo-search.minjust.ru/bigs/showDocument.html?id=1286E8CF-317A-47BA-AA4B-FE62C0EA8781" TargetMode="External"/><Relationship Id="rId91" Type="http://schemas.openxmlformats.org/officeDocument/2006/relationships/hyperlink" Target="https://pravo-search.minjust.ru/bigs/showDocument.html?id=18B68750-B18F-40EC-84A9-896627BB71D9" TargetMode="External"/><Relationship Id="rId145" Type="http://schemas.openxmlformats.org/officeDocument/2006/relationships/hyperlink" Target="https://pravo-search.minjust.ru/bigs/showDocument.html?id=B6BB010F-C0B0-4F2B-B6EE-49BA720AEEEC" TargetMode="External"/><Relationship Id="rId166" Type="http://schemas.openxmlformats.org/officeDocument/2006/relationships/hyperlink" Target="https://pravo-search.minjust.ru/bigs/showDocument.html?id=68301BE3-A039-40A3-A402-ED3D778E25DC" TargetMode="External"/><Relationship Id="rId187" Type="http://schemas.openxmlformats.org/officeDocument/2006/relationships/hyperlink" Target="https://pravo-search.minjust.ru/bigs/showDocument.html?id=E8F063F4-7916-49B7-8DA3-F6C1B8C4E125" TargetMode="External"/><Relationship Id="rId331" Type="http://schemas.openxmlformats.org/officeDocument/2006/relationships/hyperlink" Target="https://pravo-search.minjust.ru/bigs/showDocument.html?id=9478B77B-4E6C-48C9-9323-28B88B1A57A9" TargetMode="External"/><Relationship Id="rId1" Type="http://schemas.openxmlformats.org/officeDocument/2006/relationships/styles" Target="styles.xml"/><Relationship Id="rId212" Type="http://schemas.openxmlformats.org/officeDocument/2006/relationships/hyperlink" Target="https://pravo-search.minjust.ru/bigs/showDocument.html?id=59DB10A0-D0CC-4C10-A332-8047C00433CD" TargetMode="External"/><Relationship Id="rId233" Type="http://schemas.openxmlformats.org/officeDocument/2006/relationships/hyperlink" Target="file:///C:\Users\Kropacheva_EkV\AppData\Local\Temp\26\zakon.scli.ru" TargetMode="External"/><Relationship Id="rId254" Type="http://schemas.openxmlformats.org/officeDocument/2006/relationships/hyperlink" Target="https://pravo-search.minjust.ru/bigs/showDocument.html?id=59DB10A0-D0CC-4C10-A332-8047C00433CD" TargetMode="External"/><Relationship Id="rId28" Type="http://schemas.openxmlformats.org/officeDocument/2006/relationships/hyperlink" Target="https://pravo-search.minjust.ru/bigs/showDocument.html?id=466E47F6-6B37-4ACD-9753-1FE6529B1B39" TargetMode="External"/><Relationship Id="rId49" Type="http://schemas.openxmlformats.org/officeDocument/2006/relationships/hyperlink" Target="file:///C:\Users\Kropacheva_EkV\AppData\Local\Temp\26\zakon.scli.ru" TargetMode="External"/><Relationship Id="rId114" Type="http://schemas.openxmlformats.org/officeDocument/2006/relationships/hyperlink" Target="https://pravo-search.minjust.ru/bigs/showDocument.html?id=B6BB010F-C0B0-4F2B-B6EE-49BA720AEEEC" TargetMode="External"/><Relationship Id="rId275" Type="http://schemas.openxmlformats.org/officeDocument/2006/relationships/hyperlink" Target="https://pravo-search.minjust.ru/bigs/showDocument.html?id=68301BE3-A039-40A3-A402-ED3D778E25DC" TargetMode="External"/><Relationship Id="rId296" Type="http://schemas.openxmlformats.org/officeDocument/2006/relationships/hyperlink" Target="https://pravo-search.minjust.ru/bigs/showDocument.html?id=A6CC89F8-E931-4876-B6EB-E7946040149C" TargetMode="External"/><Relationship Id="rId300" Type="http://schemas.openxmlformats.org/officeDocument/2006/relationships/hyperlink" Target="https://pravo-search.minjust.ru/bigs/showDocument.html?id=59DB10A0-D0CC-4C10-A332-8047C00433CD" TargetMode="External"/><Relationship Id="rId60" Type="http://schemas.openxmlformats.org/officeDocument/2006/relationships/hyperlink" Target="https://pravo-search.minjust.ru/bigs/showDocument.html?id=F32980E3-DABD-4B21-BC85-5FCFE74E0407" TargetMode="External"/><Relationship Id="rId81" Type="http://schemas.openxmlformats.org/officeDocument/2006/relationships/hyperlink" Target="https://pravo-search.minjust.ru/bigs/showDocument.html?id=A9A2D49C-E2E8-458A-80D3-54748E5992B4" TargetMode="External"/><Relationship Id="rId135" Type="http://schemas.openxmlformats.org/officeDocument/2006/relationships/hyperlink" Target="https://pravo-search.minjust.ru/bigs/showDocument.html?id=4999914B-DA2B-4C72-AC2C-0BB0BE0F1A0F" TargetMode="External"/><Relationship Id="rId156" Type="http://schemas.openxmlformats.org/officeDocument/2006/relationships/hyperlink" Target="https://pravo-search.minjust.ru/bigs/showDocument.html?id=58121CDD-D183-44FC-AA7D-E792D28966BE" TargetMode="External"/><Relationship Id="rId177" Type="http://schemas.openxmlformats.org/officeDocument/2006/relationships/hyperlink" Target="https://pravo-search.minjust.ru/bigs/showDocument.html?id=1CDA1EBB-806E-4BDC-BCCE-3658ED6A4063" TargetMode="External"/><Relationship Id="rId198" Type="http://schemas.openxmlformats.org/officeDocument/2006/relationships/hyperlink" Target="https://pravo-search.minjust.ru/bigs/showDocument.html?id=09F654AA-86A1-4CFE-86AB-0971EA16FD71" TargetMode="External"/><Relationship Id="rId321" Type="http://schemas.openxmlformats.org/officeDocument/2006/relationships/hyperlink" Target="https://pravo-search.minjust.ru/bigs/showDocument.html?id=17BCDA4D-1225-4CF9-BEC6-CC4F8FAAD70A" TargetMode="External"/><Relationship Id="rId202" Type="http://schemas.openxmlformats.org/officeDocument/2006/relationships/hyperlink" Target="https://pravo-search.minjust.ru/bigs/showDocument.html?id=1286E8CF-317A-47BA-AA4B-FE62C0EA8781" TargetMode="External"/><Relationship Id="rId223" Type="http://schemas.openxmlformats.org/officeDocument/2006/relationships/hyperlink" Target="https://pravo-search.minjust.ru/bigs/showDocument.html?id=E40E8551-744A-4AAE-B267-23DE899CAEA1" TargetMode="External"/><Relationship Id="rId244" Type="http://schemas.openxmlformats.org/officeDocument/2006/relationships/hyperlink" Target="https://pravo-search.minjust.ru/bigs/showDocument.html?id=4999914B-DA2B-4C72-AC2C-0BB0BE0F1A0F" TargetMode="External"/><Relationship Id="rId18" Type="http://schemas.openxmlformats.org/officeDocument/2006/relationships/hyperlink" Target="https://pravo-search.minjust.ru/bigs/showDocument.html?id=A9A2D49C-E2E8-458A-80D3-54748E5992B4" TargetMode="External"/><Relationship Id="rId39" Type="http://schemas.openxmlformats.org/officeDocument/2006/relationships/hyperlink" Target="https://pravo-search.minjust.ru/bigs/showDocument.html?id=59DB10A0-D0CC-4C10-A332-8047C00433CD" TargetMode="External"/><Relationship Id="rId265" Type="http://schemas.openxmlformats.org/officeDocument/2006/relationships/hyperlink" Target="https://pravo-search.minjust.ru/bigs/showDocument.html?id=74EFCA7F-4B41-4899-B013-3816800D7E08" TargetMode="External"/><Relationship Id="rId286" Type="http://schemas.openxmlformats.org/officeDocument/2006/relationships/hyperlink" Target="https://pravo-search.minjust.ru/bigs/showDocument.html?id=E40E8551-744A-4AAE-B267-23DE899CAEA1" TargetMode="External"/><Relationship Id="rId50" Type="http://schemas.openxmlformats.org/officeDocument/2006/relationships/hyperlink" Target="https://pravo-search.minjust.ru/bigs/showDocument.html?id=4F784552-EF3C-450C-A42C-0AF83EF0E010" TargetMode="External"/><Relationship Id="rId104" Type="http://schemas.openxmlformats.org/officeDocument/2006/relationships/hyperlink" Target="https://pravo-search.minjust.ru/bigs/showDocument.html?id=A6CC89F8-E931-4876-B6EB-E7946040149C" TargetMode="External"/><Relationship Id="rId125" Type="http://schemas.openxmlformats.org/officeDocument/2006/relationships/hyperlink" Target="https://pravo-search.minjust.ru/bigs/showDocument.html?id=1EB21A45-B605-4103-9954-EDB74A9DF591" TargetMode="External"/><Relationship Id="rId146" Type="http://schemas.openxmlformats.org/officeDocument/2006/relationships/hyperlink" Target="https://pravo-search.minjust.ru/bigs/showDocument.html?id=74EFCA7F-4B41-4899-B013-3816800D7E08" TargetMode="External"/><Relationship Id="rId167" Type="http://schemas.openxmlformats.org/officeDocument/2006/relationships/hyperlink" Target="https://pravo-search.minjust.ru/bigs/showDocument.html?id=68301BE3-A039-40A3-A402-ED3D778E25DC" TargetMode="External"/><Relationship Id="rId188" Type="http://schemas.openxmlformats.org/officeDocument/2006/relationships/hyperlink" Target="https://pravo-search.minjust.ru/bigs/showDocument.html?id=09F654AA-86A1-4CFE-86AB-0971EA16FD71" TargetMode="External"/><Relationship Id="rId311" Type="http://schemas.openxmlformats.org/officeDocument/2006/relationships/hyperlink" Target="https://pravo-search.minjust.ru/bigs/showDocument.html?id=9478B77B-4E6C-48C9-9323-28B88B1A57A9" TargetMode="External"/><Relationship Id="rId332" Type="http://schemas.openxmlformats.org/officeDocument/2006/relationships/hyperlink" Target="https://pravo-search.minjust.ru/bigs/showDocument.html?id=E8F063F4-7916-49B7-8DA3-F6C1B8C4E125" TargetMode="External"/><Relationship Id="rId71" Type="http://schemas.openxmlformats.org/officeDocument/2006/relationships/hyperlink" Target="https://pravo-search.minjust.ru/bigs/showDocument.html?id=58121CDD-D183-44FC-AA7D-E792D28966BE" TargetMode="External"/><Relationship Id="rId92" Type="http://schemas.openxmlformats.org/officeDocument/2006/relationships/hyperlink" Target="https://pravo-search.minjust.ru/bigs/showDocument.html?id=4F784552-EF3C-450C-A42C-0AF83EF0E010" TargetMode="External"/><Relationship Id="rId213" Type="http://schemas.openxmlformats.org/officeDocument/2006/relationships/hyperlink" Target="https://pravo-search.minjust.ru/bigs/showDocument.html?id=59DB10A0-D0CC-4C10-A332-8047C00433CD" TargetMode="External"/><Relationship Id="rId234" Type="http://schemas.openxmlformats.org/officeDocument/2006/relationships/hyperlink" Target="file:///C:\Users\Kropacheva_EkV\AppData\Local\Temp\26\zakon.scli.ru" TargetMode="External"/><Relationship Id="rId2" Type="http://schemas.openxmlformats.org/officeDocument/2006/relationships/settings" Target="settings.xml"/><Relationship Id="rId29" Type="http://schemas.openxmlformats.org/officeDocument/2006/relationships/hyperlink" Target="https://pravo-search.minjust.ru/bigs/showDocument.html?id=09F654AA-86A1-4CFE-86AB-0971EA16FD71" TargetMode="External"/><Relationship Id="rId255" Type="http://schemas.openxmlformats.org/officeDocument/2006/relationships/hyperlink" Target="https://pravo-search.minjust.ru/bigs/showDocument.html?id=59DB10A0-D0CC-4C10-A332-8047C00433CD" TargetMode="External"/><Relationship Id="rId276" Type="http://schemas.openxmlformats.org/officeDocument/2006/relationships/hyperlink" Target="https://pravo-search.minjust.ru/bigs/showDocument.html?id=6032073A-9101-4EC0-95D1-C171A5BC0220" TargetMode="External"/><Relationship Id="rId297" Type="http://schemas.openxmlformats.org/officeDocument/2006/relationships/hyperlink" Target="http://zakon.scli.ru/" TargetMode="External"/><Relationship Id="rId40" Type="http://schemas.openxmlformats.org/officeDocument/2006/relationships/hyperlink" Target="https://pravo-search.minjust.ru/bigs/showDocument.html?id=2AB03AE9-08FF-4305-96AA-EDBF191108B9" TargetMode="External"/><Relationship Id="rId115" Type="http://schemas.openxmlformats.org/officeDocument/2006/relationships/hyperlink" Target="http://zakon.scli.ru/" TargetMode="External"/><Relationship Id="rId136" Type="http://schemas.openxmlformats.org/officeDocument/2006/relationships/hyperlink" Target="https://pravo-search.minjust.ru/bigs/showDocument.html?id=4999914B-DA2B-4C72-AC2C-0BB0BE0F1A0F" TargetMode="External"/><Relationship Id="rId157" Type="http://schemas.openxmlformats.org/officeDocument/2006/relationships/hyperlink" Target="https://pravo-search.minjust.ru/bigs/showDocument.html?id=58121CDD-D183-44FC-AA7D-E792D28966BE" TargetMode="External"/><Relationship Id="rId178" Type="http://schemas.openxmlformats.org/officeDocument/2006/relationships/hyperlink" Target="https://pravo-search.minjust.ru/bigs/showDocument.html?id=9478B77B-4E6C-48C9-9323-28B88B1A57A9" TargetMode="External"/><Relationship Id="rId301" Type="http://schemas.openxmlformats.org/officeDocument/2006/relationships/hyperlink" Target="https://pravo-search.minjust.ru/bigs/showDocument.html?id=59DB10A0-D0CC-4C10-A332-8047C00433CD" TargetMode="External"/><Relationship Id="rId322" Type="http://schemas.openxmlformats.org/officeDocument/2006/relationships/hyperlink" Target="https://pravo-search.minjust.ru/bigs/showDocument.html?id=9478B77B-4E6C-48C9-9323-28B88B1A57A9" TargetMode="External"/><Relationship Id="rId61" Type="http://schemas.openxmlformats.org/officeDocument/2006/relationships/hyperlink" Target="https://pravo-search.minjust.ru/bigs/showDocument.html?id=59DB10A0-D0CC-4C10-A332-8047C00433CD" TargetMode="External"/><Relationship Id="rId82" Type="http://schemas.openxmlformats.org/officeDocument/2006/relationships/hyperlink" Target="https://pravo-search.minjust.ru/bigs/showDocument.html?id=2AB03AE9-08FF-4305-96AA-EDBF191108B9" TargetMode="External"/><Relationship Id="rId199" Type="http://schemas.openxmlformats.org/officeDocument/2006/relationships/hyperlink" Target="https://pravo-search.minjust.ru/bigs/showDocument.html?id=E40E8551-744A-4AAE-B267-23DE899CAEA1" TargetMode="External"/><Relationship Id="rId203" Type="http://schemas.openxmlformats.org/officeDocument/2006/relationships/hyperlink" Target="https://pravo-search.minjust.ru/bigs/showDocument.html?id=1286E8CF-317A-47BA-AA4B-FE62C0EA8781" TargetMode="External"/><Relationship Id="rId19" Type="http://schemas.openxmlformats.org/officeDocument/2006/relationships/hyperlink" Target="https://pravo-search.minjust.ru/bigs/showDocument.html?id=59DB10A0-D0CC-4C10-A332-8047C00433CD" TargetMode="External"/><Relationship Id="rId224" Type="http://schemas.openxmlformats.org/officeDocument/2006/relationships/hyperlink" Target="https://pravo-search.minjust.ru/bigs/showDocument.html?id=E40E8551-744A-4AAE-B267-23DE899CAEA1" TargetMode="External"/><Relationship Id="rId245" Type="http://schemas.openxmlformats.org/officeDocument/2006/relationships/hyperlink" Target="https://pravo-search.minjust.ru/bigs/showDocument.html?id=A9A2D49C-E2E8-458A-80D3-54748E5992B4" TargetMode="External"/><Relationship Id="rId266" Type="http://schemas.openxmlformats.org/officeDocument/2006/relationships/hyperlink" Target="https://pravo-search.minjust.ru/bigs/showDocument.html?id=4999914B-DA2B-4C72-AC2C-0BB0BE0F1A0F" TargetMode="External"/><Relationship Id="rId287" Type="http://schemas.openxmlformats.org/officeDocument/2006/relationships/hyperlink" Target="https://pravo-search.minjust.ru/bigs/showDocument.html?id=9478B77B-4E6C-48C9-9323-28B88B1A57A9" TargetMode="External"/><Relationship Id="rId30" Type="http://schemas.openxmlformats.org/officeDocument/2006/relationships/hyperlink" Target="https://pravo-search.minjust.ru/bigs/showDocument.html?id=F1326031-3F74-4BF4-85F3-8648DEFAD311" TargetMode="External"/><Relationship Id="rId105" Type="http://schemas.openxmlformats.org/officeDocument/2006/relationships/hyperlink" Target="https://pravo-search.minjust.ru/bigs/showDocument.html?id=2AB03AE9-08FF-4305-96AA-EDBF191108B9" TargetMode="External"/><Relationship Id="rId126" Type="http://schemas.openxmlformats.org/officeDocument/2006/relationships/hyperlink" Target="https://pravo-search.minjust.ru/bigs/showDocument.html?id=59DB10A0-D0CC-4C10-A332-8047C00433CD" TargetMode="External"/><Relationship Id="rId147" Type="http://schemas.openxmlformats.org/officeDocument/2006/relationships/hyperlink" Target="https://pravo-search.minjust.ru/bigs/showDocument.html?id=68301BE3-A039-40A3-A402-ED3D778E25DC" TargetMode="External"/><Relationship Id="rId168" Type="http://schemas.openxmlformats.org/officeDocument/2006/relationships/hyperlink" Target="https://pravo-search.minjust.ru/bigs/showDocument.html?id=9478B77B-4E6C-48C9-9323-28B88B1A57A9" TargetMode="External"/><Relationship Id="rId312" Type="http://schemas.openxmlformats.org/officeDocument/2006/relationships/hyperlink" Target="https://pravo-search.minjust.ru/bigs/showDocument.html?id=AEB23ACE-BBA9-4B3E-BCF9-2C17A1CDA1A0" TargetMode="External"/><Relationship Id="rId333" Type="http://schemas.openxmlformats.org/officeDocument/2006/relationships/hyperlink" Target="https://pravo-search.minjust.ru/bigs/showDocument.html?id=68301BE3-A039-40A3-A402-ED3D778E25DC" TargetMode="External"/><Relationship Id="rId51" Type="http://schemas.openxmlformats.org/officeDocument/2006/relationships/hyperlink" Target="https://pravo-search.minjust.ru/bigs/showDocument.html?id=1CDA1EBB-806E-4BDC-BCCE-3658ED6A4063" TargetMode="External"/><Relationship Id="rId72" Type="http://schemas.openxmlformats.org/officeDocument/2006/relationships/hyperlink" Target="https://pravo-search.minjust.ru/bigs/showDocument.html?id=4999914B-DA2B-4C72-AC2C-0BB0BE0F1A0F" TargetMode="External"/><Relationship Id="rId93" Type="http://schemas.openxmlformats.org/officeDocument/2006/relationships/hyperlink" Target="https://pravo-search.minjust.ru/bigs/showDocument.html?id=4F784552-EF3C-450C-A42C-0AF83EF0E010" TargetMode="External"/><Relationship Id="rId189" Type="http://schemas.openxmlformats.org/officeDocument/2006/relationships/hyperlink" Target="https://pravo-search.minjust.ru/bigs/showDocument.html?id=1286E8CF-317A-47BA-AA4B-FE62C0EA87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89</Pages>
  <Words>38602</Words>
  <Characters>220038</Characters>
  <Application>Microsoft Office Word</Application>
  <DocSecurity>0</DocSecurity>
  <Lines>1833</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NON</cp:lastModifiedBy>
  <cp:revision>5</cp:revision>
  <cp:lastPrinted>2025-08-12T04:40:00Z</cp:lastPrinted>
  <dcterms:created xsi:type="dcterms:W3CDTF">2025-08-08T08:40:00Z</dcterms:created>
  <dcterms:modified xsi:type="dcterms:W3CDTF">2025-08-12T04:41:00Z</dcterms:modified>
</cp:coreProperties>
</file>