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136" w:rsidRDefault="006B1136" w:rsidP="006B1136">
      <w:pPr>
        <w:jc w:val="center"/>
        <w:rPr>
          <w:rFonts w:ascii="Times New Roman" w:hAnsi="Times New Roman" w:cs="Times New Roman"/>
          <w:b/>
        </w:rPr>
      </w:pPr>
      <w:r w:rsidRPr="006B1136">
        <w:rPr>
          <w:rFonts w:ascii="Times New Roman" w:hAnsi="Times New Roman" w:cs="Times New Roman"/>
          <w:b/>
        </w:rPr>
        <w:t>Сводная информация</w:t>
      </w:r>
    </w:p>
    <w:p w:rsidR="006B1136" w:rsidRDefault="006B1136" w:rsidP="006B1136">
      <w:pPr>
        <w:jc w:val="center"/>
        <w:rPr>
          <w:rFonts w:ascii="Times New Roman" w:hAnsi="Times New Roman" w:cs="Times New Roman"/>
          <w:b/>
        </w:rPr>
      </w:pPr>
      <w:r w:rsidRPr="006B1136">
        <w:rPr>
          <w:rFonts w:ascii="Times New Roman" w:hAnsi="Times New Roman" w:cs="Times New Roman"/>
          <w:b/>
        </w:rPr>
        <w:t>о результатах оценки обеспечения готовности к отопительному периоду</w:t>
      </w:r>
    </w:p>
    <w:p w:rsidR="00110B2E" w:rsidRPr="006B1136" w:rsidRDefault="006B1136" w:rsidP="006B1136">
      <w:pPr>
        <w:jc w:val="center"/>
        <w:rPr>
          <w:rFonts w:ascii="Times New Roman" w:hAnsi="Times New Roman" w:cs="Times New Roman"/>
          <w:b/>
        </w:rPr>
      </w:pPr>
      <w:r w:rsidRPr="006B1136">
        <w:rPr>
          <w:rFonts w:ascii="Times New Roman" w:hAnsi="Times New Roman" w:cs="Times New Roman"/>
          <w:b/>
        </w:rPr>
        <w:t>2025-2026 годов</w:t>
      </w:r>
    </w:p>
    <w:tbl>
      <w:tblPr>
        <w:tblStyle w:val="a3"/>
        <w:tblW w:w="0" w:type="auto"/>
        <w:tblInd w:w="108" w:type="dxa"/>
        <w:tblLook w:val="04A0"/>
      </w:tblPr>
      <w:tblGrid>
        <w:gridCol w:w="993"/>
        <w:gridCol w:w="13"/>
        <w:gridCol w:w="223"/>
        <w:gridCol w:w="3721"/>
        <w:gridCol w:w="12"/>
        <w:gridCol w:w="2535"/>
        <w:gridCol w:w="3015"/>
      </w:tblGrid>
      <w:tr w:rsidR="00110B2E" w:rsidTr="00B90E2A">
        <w:tc>
          <w:tcPr>
            <w:tcW w:w="993" w:type="dxa"/>
          </w:tcPr>
          <w:p w:rsidR="00110B2E" w:rsidRPr="006B1136" w:rsidRDefault="00110B2E" w:rsidP="006B11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1136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6B1136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6B1136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6B1136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3969" w:type="dxa"/>
            <w:gridSpan w:val="4"/>
          </w:tcPr>
          <w:p w:rsidR="00110B2E" w:rsidRPr="006B1136" w:rsidRDefault="00110B2E" w:rsidP="006B11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1136">
              <w:rPr>
                <w:rFonts w:ascii="Times New Roman" w:hAnsi="Times New Roman" w:cs="Times New Roman"/>
                <w:b/>
              </w:rPr>
              <w:t xml:space="preserve">Наименование лица в </w:t>
            </w:r>
            <w:proofErr w:type="gramStart"/>
            <w:r w:rsidRPr="006B1136">
              <w:rPr>
                <w:rFonts w:ascii="Times New Roman" w:hAnsi="Times New Roman" w:cs="Times New Roman"/>
                <w:b/>
              </w:rPr>
              <w:t>отношении</w:t>
            </w:r>
            <w:proofErr w:type="gramEnd"/>
            <w:r w:rsidRPr="006B1136">
              <w:rPr>
                <w:rFonts w:ascii="Times New Roman" w:hAnsi="Times New Roman" w:cs="Times New Roman"/>
                <w:b/>
              </w:rPr>
              <w:t xml:space="preserve"> которого проведена оценка обеспечения готовности к отопительному периоду 2025-2026 годов</w:t>
            </w:r>
          </w:p>
        </w:tc>
        <w:tc>
          <w:tcPr>
            <w:tcW w:w="2535" w:type="dxa"/>
          </w:tcPr>
          <w:p w:rsidR="00110B2E" w:rsidRPr="006B1136" w:rsidRDefault="00110B2E" w:rsidP="006B11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1136">
              <w:rPr>
                <w:rFonts w:ascii="Times New Roman" w:hAnsi="Times New Roman" w:cs="Times New Roman"/>
                <w:b/>
              </w:rPr>
              <w:t>Уровень готовности</w:t>
            </w:r>
          </w:p>
        </w:tc>
        <w:tc>
          <w:tcPr>
            <w:tcW w:w="3015" w:type="dxa"/>
          </w:tcPr>
          <w:p w:rsidR="00110B2E" w:rsidRPr="006B1136" w:rsidRDefault="00110B2E" w:rsidP="006B11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1136">
              <w:rPr>
                <w:rFonts w:ascii="Times New Roman" w:hAnsi="Times New Roman" w:cs="Times New Roman"/>
                <w:b/>
              </w:rPr>
              <w:t>Индекс готовности</w:t>
            </w:r>
          </w:p>
        </w:tc>
      </w:tr>
      <w:tr w:rsidR="00110B2E" w:rsidTr="00B90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1"/>
        </w:trPr>
        <w:tc>
          <w:tcPr>
            <w:tcW w:w="10512" w:type="dxa"/>
            <w:gridSpan w:val="7"/>
          </w:tcPr>
          <w:p w:rsidR="00110B2E" w:rsidRPr="00110B2E" w:rsidRDefault="007307D7" w:rsidP="006B1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010">
              <w:rPr>
                <w:rFonts w:ascii="Times New Roman" w:hAnsi="Times New Roman" w:cs="Times New Roman"/>
                <w:b/>
                <w:sz w:val="24"/>
                <w:szCs w:val="24"/>
              </w:rPr>
              <w:t>Теплоснабжающие организации</w:t>
            </w:r>
          </w:p>
        </w:tc>
      </w:tr>
      <w:tr w:rsidR="007307D7" w:rsidTr="00B90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5"/>
        </w:trPr>
        <w:tc>
          <w:tcPr>
            <w:tcW w:w="1006" w:type="dxa"/>
            <w:gridSpan w:val="2"/>
          </w:tcPr>
          <w:p w:rsidR="007307D7" w:rsidRPr="00073CD4" w:rsidRDefault="007307D7" w:rsidP="006B1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CD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944" w:type="dxa"/>
            <w:gridSpan w:val="2"/>
          </w:tcPr>
          <w:p w:rsidR="007307D7" w:rsidRPr="00FD3695" w:rsidRDefault="007307D7" w:rsidP="00A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695">
              <w:rPr>
                <w:rFonts w:ascii="Times New Roman" w:hAnsi="Times New Roman" w:cs="Times New Roman"/>
                <w:sz w:val="24"/>
                <w:szCs w:val="24"/>
              </w:rPr>
              <w:t>ООО «Перспектива»</w:t>
            </w:r>
          </w:p>
        </w:tc>
        <w:tc>
          <w:tcPr>
            <w:tcW w:w="2547" w:type="dxa"/>
            <w:gridSpan w:val="2"/>
          </w:tcPr>
          <w:p w:rsidR="007307D7" w:rsidRPr="00FD3695" w:rsidRDefault="007307D7" w:rsidP="00A74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695">
              <w:rPr>
                <w:rFonts w:ascii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3015" w:type="dxa"/>
          </w:tcPr>
          <w:p w:rsidR="007307D7" w:rsidRPr="00FD3695" w:rsidRDefault="007307D7" w:rsidP="00A74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695">
              <w:rPr>
                <w:rFonts w:ascii="Times New Roman" w:hAnsi="Times New Roman" w:cs="Times New Roman"/>
                <w:sz w:val="24"/>
                <w:szCs w:val="24"/>
              </w:rPr>
              <w:t>0,99</w:t>
            </w:r>
          </w:p>
        </w:tc>
      </w:tr>
      <w:tr w:rsidR="007307D7" w:rsidTr="00B90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3"/>
        </w:trPr>
        <w:tc>
          <w:tcPr>
            <w:tcW w:w="1006" w:type="dxa"/>
            <w:gridSpan w:val="2"/>
          </w:tcPr>
          <w:p w:rsidR="007307D7" w:rsidRPr="00073CD4" w:rsidRDefault="007307D7" w:rsidP="006B1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CD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944" w:type="dxa"/>
            <w:gridSpan w:val="2"/>
          </w:tcPr>
          <w:p w:rsidR="007307D7" w:rsidRPr="00FD3695" w:rsidRDefault="007307D7" w:rsidP="00A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695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FD3695">
              <w:rPr>
                <w:rFonts w:ascii="Times New Roman" w:hAnsi="Times New Roman" w:cs="Times New Roman"/>
                <w:sz w:val="24"/>
                <w:szCs w:val="24"/>
              </w:rPr>
              <w:t>АкваСтрой</w:t>
            </w:r>
            <w:proofErr w:type="spellEnd"/>
            <w:r w:rsidRPr="00FD36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47" w:type="dxa"/>
            <w:gridSpan w:val="2"/>
          </w:tcPr>
          <w:p w:rsidR="007307D7" w:rsidRPr="00FD3695" w:rsidRDefault="007307D7" w:rsidP="00A74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695">
              <w:rPr>
                <w:rFonts w:ascii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3015" w:type="dxa"/>
          </w:tcPr>
          <w:p w:rsidR="007307D7" w:rsidRPr="00FD3695" w:rsidRDefault="007307D7" w:rsidP="00A74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695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</w:tr>
      <w:tr w:rsidR="007307D7" w:rsidTr="00B90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5"/>
        </w:trPr>
        <w:tc>
          <w:tcPr>
            <w:tcW w:w="1006" w:type="dxa"/>
            <w:gridSpan w:val="2"/>
          </w:tcPr>
          <w:p w:rsidR="007307D7" w:rsidRPr="00073CD4" w:rsidRDefault="007307D7" w:rsidP="006B1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CD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944" w:type="dxa"/>
            <w:gridSpan w:val="2"/>
          </w:tcPr>
          <w:p w:rsidR="007307D7" w:rsidRPr="00FD3695" w:rsidRDefault="007307D7" w:rsidP="00A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695">
              <w:rPr>
                <w:rFonts w:ascii="Times New Roman" w:hAnsi="Times New Roman" w:cs="Times New Roman"/>
                <w:sz w:val="24"/>
                <w:szCs w:val="24"/>
              </w:rPr>
              <w:t>ПУ №9/3 (г. Карабаш) филиала ФГБУ ЦЖКУ МО РФ по ЦВО</w:t>
            </w:r>
          </w:p>
        </w:tc>
        <w:tc>
          <w:tcPr>
            <w:tcW w:w="2547" w:type="dxa"/>
            <w:gridSpan w:val="2"/>
          </w:tcPr>
          <w:p w:rsidR="007307D7" w:rsidRPr="00FD3695" w:rsidRDefault="007307D7" w:rsidP="00A74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695">
              <w:rPr>
                <w:rFonts w:ascii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3015" w:type="dxa"/>
          </w:tcPr>
          <w:p w:rsidR="007307D7" w:rsidRPr="00FD3695" w:rsidRDefault="007307D7" w:rsidP="00A74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695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</w:tr>
      <w:tr w:rsidR="007307D7" w:rsidTr="00B90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3"/>
        </w:trPr>
        <w:tc>
          <w:tcPr>
            <w:tcW w:w="1006" w:type="dxa"/>
            <w:gridSpan w:val="2"/>
          </w:tcPr>
          <w:p w:rsidR="007307D7" w:rsidRPr="00073CD4" w:rsidRDefault="007307D7" w:rsidP="006B1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CD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944" w:type="dxa"/>
            <w:gridSpan w:val="2"/>
          </w:tcPr>
          <w:p w:rsidR="007307D7" w:rsidRPr="00FD3695" w:rsidRDefault="007307D7" w:rsidP="00A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695">
              <w:rPr>
                <w:rFonts w:ascii="Times New Roman" w:hAnsi="Times New Roman" w:cs="Times New Roman"/>
                <w:sz w:val="24"/>
                <w:szCs w:val="24"/>
              </w:rPr>
              <w:t>ООО «ЭСК»</w:t>
            </w:r>
          </w:p>
        </w:tc>
        <w:tc>
          <w:tcPr>
            <w:tcW w:w="2547" w:type="dxa"/>
            <w:gridSpan w:val="2"/>
          </w:tcPr>
          <w:p w:rsidR="007307D7" w:rsidRPr="00FD3695" w:rsidRDefault="007307D7" w:rsidP="00A74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г</w:t>
            </w:r>
            <w:r w:rsidRPr="00FD3695">
              <w:rPr>
                <w:rFonts w:ascii="Times New Roman" w:hAnsi="Times New Roman" w:cs="Times New Roman"/>
                <w:sz w:val="24"/>
                <w:szCs w:val="24"/>
              </w:rPr>
              <w:t>отов</w:t>
            </w:r>
          </w:p>
        </w:tc>
        <w:tc>
          <w:tcPr>
            <w:tcW w:w="3015" w:type="dxa"/>
          </w:tcPr>
          <w:p w:rsidR="007307D7" w:rsidRPr="00FD3695" w:rsidRDefault="007307D7" w:rsidP="00A74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695"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7307D7" w:rsidTr="00B90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0"/>
        </w:trPr>
        <w:tc>
          <w:tcPr>
            <w:tcW w:w="1006" w:type="dxa"/>
            <w:gridSpan w:val="2"/>
            <w:tcBorders>
              <w:right w:val="nil"/>
            </w:tcBorders>
          </w:tcPr>
          <w:p w:rsidR="007307D7" w:rsidRPr="00073CD4" w:rsidRDefault="007307D7" w:rsidP="007307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6" w:type="dxa"/>
            <w:gridSpan w:val="5"/>
            <w:tcBorders>
              <w:left w:val="nil"/>
            </w:tcBorders>
          </w:tcPr>
          <w:p w:rsidR="007307D7" w:rsidRPr="00C55010" w:rsidRDefault="007307D7" w:rsidP="0073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Управляющие</w:t>
            </w:r>
            <w:r w:rsidRPr="00C55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компании</w:t>
            </w:r>
          </w:p>
        </w:tc>
      </w:tr>
      <w:tr w:rsidR="007307D7" w:rsidTr="00B90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88"/>
        </w:trPr>
        <w:tc>
          <w:tcPr>
            <w:tcW w:w="993" w:type="dxa"/>
            <w:tcBorders>
              <w:right w:val="nil"/>
            </w:tcBorders>
          </w:tcPr>
          <w:p w:rsidR="007307D7" w:rsidRPr="00073CD4" w:rsidRDefault="007307D7" w:rsidP="006B1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36" w:type="dxa"/>
            <w:gridSpan w:val="2"/>
            <w:tcBorders>
              <w:right w:val="nil"/>
            </w:tcBorders>
          </w:tcPr>
          <w:p w:rsidR="007307D7" w:rsidRPr="006B1136" w:rsidRDefault="007307D7" w:rsidP="00A74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gridSpan w:val="2"/>
            <w:tcBorders>
              <w:left w:val="nil"/>
            </w:tcBorders>
          </w:tcPr>
          <w:p w:rsidR="007307D7" w:rsidRPr="006B1136" w:rsidRDefault="007307D7" w:rsidP="00730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«УК ККК»</w:t>
            </w:r>
          </w:p>
        </w:tc>
        <w:tc>
          <w:tcPr>
            <w:tcW w:w="2535" w:type="dxa"/>
          </w:tcPr>
          <w:p w:rsidR="007307D7" w:rsidRPr="006B1136" w:rsidRDefault="007307D7" w:rsidP="00A74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3015" w:type="dxa"/>
          </w:tcPr>
          <w:p w:rsidR="007307D7" w:rsidRPr="00C55010" w:rsidRDefault="007307D7" w:rsidP="006B1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136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7307D7" w:rsidTr="00B90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25"/>
        </w:trPr>
        <w:tc>
          <w:tcPr>
            <w:tcW w:w="993" w:type="dxa"/>
          </w:tcPr>
          <w:p w:rsidR="007307D7" w:rsidRPr="00073CD4" w:rsidRDefault="007307D7" w:rsidP="006B1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969" w:type="dxa"/>
            <w:gridSpan w:val="4"/>
          </w:tcPr>
          <w:p w:rsidR="007307D7" w:rsidRPr="006B1136" w:rsidRDefault="007307D7" w:rsidP="00A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136">
              <w:rPr>
                <w:rFonts w:ascii="Times New Roman" w:hAnsi="Times New Roman" w:cs="Times New Roman"/>
                <w:sz w:val="24"/>
                <w:szCs w:val="24"/>
              </w:rPr>
              <w:t>ООО «Сервис М»</w:t>
            </w:r>
          </w:p>
        </w:tc>
        <w:tc>
          <w:tcPr>
            <w:tcW w:w="2535" w:type="dxa"/>
          </w:tcPr>
          <w:p w:rsidR="007307D7" w:rsidRPr="006B1136" w:rsidRDefault="007307D7" w:rsidP="00A74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136">
              <w:rPr>
                <w:rFonts w:ascii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3015" w:type="dxa"/>
          </w:tcPr>
          <w:p w:rsidR="007307D7" w:rsidRPr="006B1136" w:rsidRDefault="007307D7" w:rsidP="00A74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136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7307D7" w:rsidTr="00B90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0"/>
        </w:trPr>
        <w:tc>
          <w:tcPr>
            <w:tcW w:w="993" w:type="dxa"/>
          </w:tcPr>
          <w:p w:rsidR="007307D7" w:rsidRPr="00073CD4" w:rsidRDefault="007307D7" w:rsidP="006B1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969" w:type="dxa"/>
            <w:gridSpan w:val="4"/>
          </w:tcPr>
          <w:p w:rsidR="007307D7" w:rsidRPr="006B1136" w:rsidRDefault="007307D7" w:rsidP="00A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136">
              <w:rPr>
                <w:rFonts w:ascii="Times New Roman" w:hAnsi="Times New Roman" w:cs="Times New Roman"/>
                <w:sz w:val="24"/>
                <w:szCs w:val="24"/>
              </w:rPr>
              <w:t xml:space="preserve">МКД </w:t>
            </w:r>
          </w:p>
        </w:tc>
        <w:tc>
          <w:tcPr>
            <w:tcW w:w="2535" w:type="dxa"/>
          </w:tcPr>
          <w:p w:rsidR="007307D7" w:rsidRPr="006B1136" w:rsidRDefault="007307D7" w:rsidP="00A74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136">
              <w:rPr>
                <w:rFonts w:ascii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3015" w:type="dxa"/>
          </w:tcPr>
          <w:p w:rsidR="007307D7" w:rsidRPr="006B1136" w:rsidRDefault="007307D7" w:rsidP="00A74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136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7307D7" w:rsidTr="00B90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3"/>
        </w:trPr>
        <w:tc>
          <w:tcPr>
            <w:tcW w:w="993" w:type="dxa"/>
          </w:tcPr>
          <w:p w:rsidR="007307D7" w:rsidRPr="00073CD4" w:rsidRDefault="007307D7" w:rsidP="006B1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969" w:type="dxa"/>
            <w:gridSpan w:val="4"/>
          </w:tcPr>
          <w:p w:rsidR="007307D7" w:rsidRPr="006B1136" w:rsidRDefault="007307D7" w:rsidP="00A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136">
              <w:rPr>
                <w:rFonts w:ascii="Times New Roman" w:hAnsi="Times New Roman" w:cs="Times New Roman"/>
                <w:sz w:val="24"/>
                <w:szCs w:val="24"/>
              </w:rPr>
              <w:t>ТСН «Микрорайон»</w:t>
            </w:r>
          </w:p>
        </w:tc>
        <w:tc>
          <w:tcPr>
            <w:tcW w:w="2535" w:type="dxa"/>
          </w:tcPr>
          <w:p w:rsidR="007307D7" w:rsidRPr="006B1136" w:rsidRDefault="007307D7" w:rsidP="00A74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136">
              <w:rPr>
                <w:rFonts w:ascii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3015" w:type="dxa"/>
          </w:tcPr>
          <w:p w:rsidR="007307D7" w:rsidRPr="006B1136" w:rsidRDefault="007307D7" w:rsidP="00A74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136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7307D7" w:rsidTr="00B90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25"/>
        </w:trPr>
        <w:tc>
          <w:tcPr>
            <w:tcW w:w="10512" w:type="dxa"/>
            <w:gridSpan w:val="7"/>
          </w:tcPr>
          <w:p w:rsidR="007307D7" w:rsidRPr="007307D7" w:rsidRDefault="007307D7" w:rsidP="006B1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7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Потребители тепловой энергии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7307D7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социальной сферы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7307D7" w:rsidTr="00B90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5"/>
        </w:trPr>
        <w:tc>
          <w:tcPr>
            <w:tcW w:w="993" w:type="dxa"/>
          </w:tcPr>
          <w:p w:rsidR="007307D7" w:rsidRPr="00073CD4" w:rsidRDefault="007307D7" w:rsidP="006B1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CD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4"/>
          </w:tcPr>
          <w:p w:rsidR="007307D7" w:rsidRPr="00C55010" w:rsidRDefault="00B90E2A" w:rsidP="006B1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«Централизованная библиотечная система КГО»</w:t>
            </w:r>
          </w:p>
        </w:tc>
        <w:tc>
          <w:tcPr>
            <w:tcW w:w="2535" w:type="dxa"/>
          </w:tcPr>
          <w:p w:rsidR="007307D7" w:rsidRPr="00974880" w:rsidRDefault="00B90E2A" w:rsidP="006B1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136">
              <w:rPr>
                <w:rFonts w:ascii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3015" w:type="dxa"/>
          </w:tcPr>
          <w:p w:rsidR="007307D7" w:rsidRPr="00C55010" w:rsidRDefault="00B90E2A" w:rsidP="006B1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7307D7" w:rsidTr="00B90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993" w:type="dxa"/>
          </w:tcPr>
          <w:p w:rsidR="007307D7" w:rsidRPr="00073CD4" w:rsidRDefault="007307D7" w:rsidP="006B1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CD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4"/>
          </w:tcPr>
          <w:p w:rsidR="007307D7" w:rsidRPr="00C55010" w:rsidRDefault="00B90E2A" w:rsidP="00B90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МКУК «Централизованная клубная система КГО»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досуговый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 «Сфера»</w:t>
            </w:r>
          </w:p>
        </w:tc>
        <w:tc>
          <w:tcPr>
            <w:tcW w:w="2535" w:type="dxa"/>
          </w:tcPr>
          <w:p w:rsidR="007307D7" w:rsidRPr="00974880" w:rsidRDefault="00B90E2A" w:rsidP="006B1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136">
              <w:rPr>
                <w:rFonts w:ascii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3015" w:type="dxa"/>
          </w:tcPr>
          <w:p w:rsidR="007307D7" w:rsidRPr="00C55010" w:rsidRDefault="00B90E2A" w:rsidP="006B1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7307D7" w:rsidTr="00B90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8"/>
        </w:trPr>
        <w:tc>
          <w:tcPr>
            <w:tcW w:w="993" w:type="dxa"/>
          </w:tcPr>
          <w:p w:rsidR="007307D7" w:rsidRPr="00073CD4" w:rsidRDefault="007307D7" w:rsidP="006B1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CD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4"/>
          </w:tcPr>
          <w:p w:rsidR="007307D7" w:rsidRPr="00C55010" w:rsidRDefault="00B90E2A" w:rsidP="006B1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«ОШИ»</w:t>
            </w:r>
          </w:p>
        </w:tc>
        <w:tc>
          <w:tcPr>
            <w:tcW w:w="2535" w:type="dxa"/>
          </w:tcPr>
          <w:p w:rsidR="007307D7" w:rsidRPr="00974880" w:rsidRDefault="00B90E2A" w:rsidP="006B1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136">
              <w:rPr>
                <w:rFonts w:ascii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3015" w:type="dxa"/>
          </w:tcPr>
          <w:p w:rsidR="007307D7" w:rsidRPr="00C55010" w:rsidRDefault="00B90E2A" w:rsidP="006B1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7307D7" w:rsidTr="00B90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0"/>
        </w:trPr>
        <w:tc>
          <w:tcPr>
            <w:tcW w:w="993" w:type="dxa"/>
          </w:tcPr>
          <w:p w:rsidR="007307D7" w:rsidRPr="00073CD4" w:rsidRDefault="007307D7" w:rsidP="006B1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CD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4"/>
          </w:tcPr>
          <w:p w:rsidR="007307D7" w:rsidRPr="00C55010" w:rsidRDefault="00B90E2A" w:rsidP="006B1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«СОШ №1 г. Карабаша»</w:t>
            </w:r>
          </w:p>
        </w:tc>
        <w:tc>
          <w:tcPr>
            <w:tcW w:w="2535" w:type="dxa"/>
          </w:tcPr>
          <w:p w:rsidR="007307D7" w:rsidRPr="00974880" w:rsidRDefault="00B90E2A" w:rsidP="006B1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136">
              <w:rPr>
                <w:rFonts w:ascii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3015" w:type="dxa"/>
          </w:tcPr>
          <w:p w:rsidR="007307D7" w:rsidRPr="00C55010" w:rsidRDefault="00B90E2A" w:rsidP="006B1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7307D7" w:rsidTr="00B90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25"/>
        </w:trPr>
        <w:tc>
          <w:tcPr>
            <w:tcW w:w="993" w:type="dxa"/>
          </w:tcPr>
          <w:p w:rsidR="007307D7" w:rsidRPr="00073CD4" w:rsidRDefault="007307D7" w:rsidP="006B1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CD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4"/>
          </w:tcPr>
          <w:p w:rsidR="007307D7" w:rsidRPr="00C55010" w:rsidRDefault="00B90E2A" w:rsidP="006B1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«СОШ №2 г. Карабаша»</w:t>
            </w:r>
          </w:p>
        </w:tc>
        <w:tc>
          <w:tcPr>
            <w:tcW w:w="2535" w:type="dxa"/>
          </w:tcPr>
          <w:p w:rsidR="007307D7" w:rsidRPr="00974880" w:rsidRDefault="00B90E2A" w:rsidP="006B1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136">
              <w:rPr>
                <w:rFonts w:ascii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3015" w:type="dxa"/>
          </w:tcPr>
          <w:p w:rsidR="007307D7" w:rsidRPr="00C55010" w:rsidRDefault="00B90E2A" w:rsidP="006B1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7307D7" w:rsidTr="00B90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3"/>
        </w:trPr>
        <w:tc>
          <w:tcPr>
            <w:tcW w:w="993" w:type="dxa"/>
          </w:tcPr>
          <w:p w:rsidR="007307D7" w:rsidRPr="00073CD4" w:rsidRDefault="007307D7" w:rsidP="006B1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CD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4"/>
          </w:tcPr>
          <w:p w:rsidR="007307D7" w:rsidRPr="00C55010" w:rsidRDefault="00B90E2A" w:rsidP="006B1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«СОШ №6 г. Карабаша»</w:t>
            </w:r>
          </w:p>
        </w:tc>
        <w:tc>
          <w:tcPr>
            <w:tcW w:w="2535" w:type="dxa"/>
          </w:tcPr>
          <w:p w:rsidR="007307D7" w:rsidRPr="00974880" w:rsidRDefault="00B90E2A" w:rsidP="006B1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136">
              <w:rPr>
                <w:rFonts w:ascii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3015" w:type="dxa"/>
          </w:tcPr>
          <w:p w:rsidR="007307D7" w:rsidRPr="00C55010" w:rsidRDefault="00B90E2A" w:rsidP="006B1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7307D7" w:rsidTr="00B90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0"/>
        </w:trPr>
        <w:tc>
          <w:tcPr>
            <w:tcW w:w="993" w:type="dxa"/>
          </w:tcPr>
          <w:p w:rsidR="007307D7" w:rsidRPr="00073CD4" w:rsidRDefault="007307D7" w:rsidP="006B1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CD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4"/>
          </w:tcPr>
          <w:p w:rsidR="007307D7" w:rsidRPr="00C55010" w:rsidRDefault="00B90E2A" w:rsidP="006B1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«Детский сад №1» г. Карабаша</w:t>
            </w:r>
          </w:p>
        </w:tc>
        <w:tc>
          <w:tcPr>
            <w:tcW w:w="2535" w:type="dxa"/>
          </w:tcPr>
          <w:p w:rsidR="007307D7" w:rsidRPr="00974880" w:rsidRDefault="00B90E2A" w:rsidP="006B1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136">
              <w:rPr>
                <w:rFonts w:ascii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3015" w:type="dxa"/>
          </w:tcPr>
          <w:p w:rsidR="007307D7" w:rsidRPr="00C55010" w:rsidRDefault="00B90E2A" w:rsidP="006B1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7307D7" w:rsidTr="00B90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3"/>
        </w:trPr>
        <w:tc>
          <w:tcPr>
            <w:tcW w:w="993" w:type="dxa"/>
            <w:tcBorders>
              <w:bottom w:val="single" w:sz="4" w:space="0" w:color="auto"/>
            </w:tcBorders>
          </w:tcPr>
          <w:p w:rsidR="007307D7" w:rsidRPr="006B1136" w:rsidRDefault="00B90E2A" w:rsidP="006B1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969" w:type="dxa"/>
            <w:gridSpan w:val="4"/>
            <w:tcBorders>
              <w:bottom w:val="single" w:sz="4" w:space="0" w:color="auto"/>
            </w:tcBorders>
          </w:tcPr>
          <w:p w:rsidR="007307D7" w:rsidRPr="006B1136" w:rsidRDefault="00B90E2A" w:rsidP="00B90E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«Детский сад №9» г. Карабаша</w:t>
            </w:r>
          </w:p>
        </w:tc>
        <w:tc>
          <w:tcPr>
            <w:tcW w:w="2535" w:type="dxa"/>
            <w:tcBorders>
              <w:bottom w:val="single" w:sz="4" w:space="0" w:color="auto"/>
            </w:tcBorders>
          </w:tcPr>
          <w:p w:rsidR="007307D7" w:rsidRPr="006B1136" w:rsidRDefault="00B90E2A" w:rsidP="006B1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136">
              <w:rPr>
                <w:rFonts w:ascii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3015" w:type="dxa"/>
            <w:tcBorders>
              <w:bottom w:val="single" w:sz="4" w:space="0" w:color="auto"/>
            </w:tcBorders>
          </w:tcPr>
          <w:p w:rsidR="007307D7" w:rsidRPr="006B1136" w:rsidRDefault="00B90E2A" w:rsidP="006B1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7307D7" w:rsidTr="00B90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993" w:type="dxa"/>
          </w:tcPr>
          <w:p w:rsidR="007307D7" w:rsidRPr="00FD3695" w:rsidRDefault="00B90E2A" w:rsidP="006B1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7307D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4"/>
          </w:tcPr>
          <w:p w:rsidR="007307D7" w:rsidRPr="00FD3695" w:rsidRDefault="00B90E2A" w:rsidP="006B1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«Детский сад №10» г. Карабаша</w:t>
            </w:r>
          </w:p>
        </w:tc>
        <w:tc>
          <w:tcPr>
            <w:tcW w:w="2535" w:type="dxa"/>
          </w:tcPr>
          <w:p w:rsidR="007307D7" w:rsidRPr="00FD3695" w:rsidRDefault="00B90E2A" w:rsidP="006B1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136">
              <w:rPr>
                <w:rFonts w:ascii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3015" w:type="dxa"/>
          </w:tcPr>
          <w:p w:rsidR="007307D7" w:rsidRPr="00FD3695" w:rsidRDefault="00B90E2A" w:rsidP="006B1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7307D7" w:rsidTr="00B90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3"/>
        </w:trPr>
        <w:tc>
          <w:tcPr>
            <w:tcW w:w="993" w:type="dxa"/>
          </w:tcPr>
          <w:p w:rsidR="007307D7" w:rsidRPr="00FD3695" w:rsidRDefault="00B90E2A" w:rsidP="006B1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7307D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4"/>
          </w:tcPr>
          <w:p w:rsidR="007307D7" w:rsidRPr="00FD3695" w:rsidRDefault="00B90E2A" w:rsidP="006B1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«Детский сад №11» г. Карабаша</w:t>
            </w:r>
          </w:p>
        </w:tc>
        <w:tc>
          <w:tcPr>
            <w:tcW w:w="2535" w:type="dxa"/>
          </w:tcPr>
          <w:p w:rsidR="007307D7" w:rsidRPr="00FD3695" w:rsidRDefault="00B90E2A" w:rsidP="006B1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136">
              <w:rPr>
                <w:rFonts w:ascii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3015" w:type="dxa"/>
          </w:tcPr>
          <w:p w:rsidR="007307D7" w:rsidRPr="00FD3695" w:rsidRDefault="00B90E2A" w:rsidP="006B1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7307D7" w:rsidTr="00B90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3"/>
        </w:trPr>
        <w:tc>
          <w:tcPr>
            <w:tcW w:w="993" w:type="dxa"/>
          </w:tcPr>
          <w:p w:rsidR="007307D7" w:rsidRPr="00FD3695" w:rsidRDefault="00B90E2A" w:rsidP="006B1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7307D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4"/>
          </w:tcPr>
          <w:p w:rsidR="007307D7" w:rsidRPr="00FD3695" w:rsidRDefault="00B90E2A" w:rsidP="006B1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ДОД «Дом детского творчества»</w:t>
            </w:r>
          </w:p>
        </w:tc>
        <w:tc>
          <w:tcPr>
            <w:tcW w:w="2535" w:type="dxa"/>
          </w:tcPr>
          <w:p w:rsidR="007307D7" w:rsidRPr="00FD3695" w:rsidRDefault="00B90E2A" w:rsidP="006B1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136">
              <w:rPr>
                <w:rFonts w:ascii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3015" w:type="dxa"/>
          </w:tcPr>
          <w:p w:rsidR="007307D7" w:rsidRPr="00FD3695" w:rsidRDefault="00B90E2A" w:rsidP="006B1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7307D7" w:rsidTr="00B90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5"/>
        </w:trPr>
        <w:tc>
          <w:tcPr>
            <w:tcW w:w="993" w:type="dxa"/>
          </w:tcPr>
          <w:p w:rsidR="007307D7" w:rsidRPr="00FD3695" w:rsidRDefault="00B90E2A" w:rsidP="006B1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7307D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4"/>
          </w:tcPr>
          <w:p w:rsidR="007307D7" w:rsidRPr="00FD3695" w:rsidRDefault="00B90E2A" w:rsidP="006B1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 «Управление социальной защиты населения администрации Карабашского городского округа»</w:t>
            </w:r>
          </w:p>
        </w:tc>
        <w:tc>
          <w:tcPr>
            <w:tcW w:w="2535" w:type="dxa"/>
          </w:tcPr>
          <w:p w:rsidR="007307D7" w:rsidRPr="00FD3695" w:rsidRDefault="00B90E2A" w:rsidP="006B1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136">
              <w:rPr>
                <w:rFonts w:ascii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3015" w:type="dxa"/>
          </w:tcPr>
          <w:p w:rsidR="007307D7" w:rsidRPr="00FD3695" w:rsidRDefault="00B90E2A" w:rsidP="006B1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B90E2A" w:rsidTr="00B90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01"/>
        </w:trPr>
        <w:tc>
          <w:tcPr>
            <w:tcW w:w="993" w:type="dxa"/>
          </w:tcPr>
          <w:p w:rsidR="00B90E2A" w:rsidRPr="006B1136" w:rsidRDefault="00B90E2A" w:rsidP="006B1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3969" w:type="dxa"/>
            <w:gridSpan w:val="4"/>
          </w:tcPr>
          <w:p w:rsidR="00B90E2A" w:rsidRPr="00B90E2A" w:rsidRDefault="00B90E2A" w:rsidP="00B90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 «Комплексный центр социального обслуживания населения»</w:t>
            </w:r>
          </w:p>
        </w:tc>
        <w:tc>
          <w:tcPr>
            <w:tcW w:w="2535" w:type="dxa"/>
          </w:tcPr>
          <w:p w:rsidR="00B90E2A" w:rsidRPr="006B1136" w:rsidRDefault="00B90E2A" w:rsidP="006B1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136">
              <w:rPr>
                <w:rFonts w:ascii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3015" w:type="dxa"/>
          </w:tcPr>
          <w:p w:rsidR="00B90E2A" w:rsidRPr="006B1136" w:rsidRDefault="00B90E2A" w:rsidP="006B1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7307D7" w:rsidTr="00B90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8"/>
        </w:trPr>
        <w:tc>
          <w:tcPr>
            <w:tcW w:w="993" w:type="dxa"/>
          </w:tcPr>
          <w:p w:rsidR="007307D7" w:rsidRPr="006B1136" w:rsidRDefault="007307D7" w:rsidP="006B1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13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90E2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4"/>
          </w:tcPr>
          <w:p w:rsidR="007307D7" w:rsidRPr="006B1136" w:rsidRDefault="00B90E2A" w:rsidP="006B1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«Городская больница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Карабаш»</w:t>
            </w:r>
          </w:p>
        </w:tc>
        <w:tc>
          <w:tcPr>
            <w:tcW w:w="2535" w:type="dxa"/>
          </w:tcPr>
          <w:p w:rsidR="007307D7" w:rsidRPr="006B1136" w:rsidRDefault="00B90E2A" w:rsidP="006B1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136">
              <w:rPr>
                <w:rFonts w:ascii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3015" w:type="dxa"/>
          </w:tcPr>
          <w:p w:rsidR="007307D7" w:rsidRPr="006B1136" w:rsidRDefault="00B90E2A" w:rsidP="006B1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7307D7" w:rsidTr="00B90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0"/>
        </w:trPr>
        <w:tc>
          <w:tcPr>
            <w:tcW w:w="993" w:type="dxa"/>
          </w:tcPr>
          <w:p w:rsidR="007307D7" w:rsidRPr="006B1136" w:rsidRDefault="00B90E2A" w:rsidP="006B1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</w:t>
            </w:r>
            <w:r w:rsidR="007307D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4"/>
          </w:tcPr>
          <w:p w:rsidR="007307D7" w:rsidRPr="006B1136" w:rsidRDefault="00B90E2A" w:rsidP="006B1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«Центр помощи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детям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оставшимся без попечения родителей» Карабашского городского округа</w:t>
            </w:r>
          </w:p>
        </w:tc>
        <w:tc>
          <w:tcPr>
            <w:tcW w:w="2535" w:type="dxa"/>
          </w:tcPr>
          <w:p w:rsidR="007307D7" w:rsidRPr="006B1136" w:rsidRDefault="00B90E2A" w:rsidP="006B1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136">
              <w:rPr>
                <w:rFonts w:ascii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3015" w:type="dxa"/>
          </w:tcPr>
          <w:p w:rsidR="007307D7" w:rsidRPr="006B1136" w:rsidRDefault="00B90E2A" w:rsidP="006B1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7307D7" w:rsidTr="00B90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3"/>
        </w:trPr>
        <w:tc>
          <w:tcPr>
            <w:tcW w:w="993" w:type="dxa"/>
          </w:tcPr>
          <w:p w:rsidR="007307D7" w:rsidRPr="006B1136" w:rsidRDefault="00B90E2A" w:rsidP="006B1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7307D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4"/>
          </w:tcPr>
          <w:p w:rsidR="007307D7" w:rsidRPr="006B1136" w:rsidRDefault="00B90E2A" w:rsidP="006B1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МКУДО «Детская школа искусств»</w:t>
            </w:r>
          </w:p>
        </w:tc>
        <w:tc>
          <w:tcPr>
            <w:tcW w:w="2535" w:type="dxa"/>
          </w:tcPr>
          <w:p w:rsidR="007307D7" w:rsidRPr="006B1136" w:rsidRDefault="00B90E2A" w:rsidP="006B1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136">
              <w:rPr>
                <w:rFonts w:ascii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3015" w:type="dxa"/>
          </w:tcPr>
          <w:p w:rsidR="007307D7" w:rsidRPr="006B1136" w:rsidRDefault="00B90E2A" w:rsidP="006B1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7307D7" w:rsidTr="00B90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3"/>
        </w:trPr>
        <w:tc>
          <w:tcPr>
            <w:tcW w:w="993" w:type="dxa"/>
          </w:tcPr>
          <w:p w:rsidR="007307D7" w:rsidRPr="006B1136" w:rsidRDefault="00B90E2A" w:rsidP="006B1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7307D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4"/>
          </w:tcPr>
          <w:p w:rsidR="007307D7" w:rsidRPr="006B1136" w:rsidRDefault="00B90E2A" w:rsidP="006B1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Карабашского городского округа Челябинской области</w:t>
            </w:r>
          </w:p>
        </w:tc>
        <w:tc>
          <w:tcPr>
            <w:tcW w:w="2535" w:type="dxa"/>
          </w:tcPr>
          <w:p w:rsidR="007307D7" w:rsidRPr="006B1136" w:rsidRDefault="00B90E2A" w:rsidP="006B1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136">
              <w:rPr>
                <w:rFonts w:ascii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3015" w:type="dxa"/>
          </w:tcPr>
          <w:p w:rsidR="007307D7" w:rsidRPr="006B1136" w:rsidRDefault="00B90E2A" w:rsidP="006B1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</w:tbl>
    <w:p w:rsidR="00D24DCF" w:rsidRDefault="00D24DCF"/>
    <w:sectPr w:rsidR="00D24DCF" w:rsidSect="00F763A4">
      <w:pgSz w:w="11906" w:h="16838"/>
      <w:pgMar w:top="567" w:right="14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10B2E"/>
    <w:rsid w:val="00073CD4"/>
    <w:rsid w:val="00110B2E"/>
    <w:rsid w:val="006B1136"/>
    <w:rsid w:val="007307D7"/>
    <w:rsid w:val="00932B26"/>
    <w:rsid w:val="00974880"/>
    <w:rsid w:val="00B90E2A"/>
    <w:rsid w:val="00C55010"/>
    <w:rsid w:val="00D24DCF"/>
    <w:rsid w:val="00F763A4"/>
    <w:rsid w:val="00FD3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B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RusAk Warez Team</Company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</dc:creator>
  <cp:keywords/>
  <dc:description/>
  <cp:lastModifiedBy>NON</cp:lastModifiedBy>
  <cp:revision>2</cp:revision>
  <dcterms:created xsi:type="dcterms:W3CDTF">2025-12-02T03:58:00Z</dcterms:created>
  <dcterms:modified xsi:type="dcterms:W3CDTF">2025-12-02T06:34:00Z</dcterms:modified>
</cp:coreProperties>
</file>