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41AD" w14:textId="77777777" w:rsidR="00B70B8A" w:rsidRPr="00436120" w:rsidRDefault="00B70B8A" w:rsidP="00336D13">
      <w:pPr>
        <w:tabs>
          <w:tab w:val="left" w:pos="3000"/>
          <w:tab w:val="left" w:pos="3240"/>
        </w:tabs>
        <w:rPr>
          <w:b/>
          <w:sz w:val="2"/>
          <w:szCs w:val="2"/>
        </w:rPr>
      </w:pPr>
    </w:p>
    <w:p w14:paraId="0FDD067E" w14:textId="77777777" w:rsidR="00964FE0" w:rsidRDefault="00964FE0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37801">
        <w:rPr>
          <w:b/>
          <w:noProof/>
          <w:sz w:val="28"/>
          <w:szCs w:val="28"/>
        </w:rPr>
        <w:drawing>
          <wp:inline distT="0" distB="0" distL="0" distR="0" wp14:anchorId="30237560" wp14:editId="27AD5BBE">
            <wp:extent cx="600710" cy="728971"/>
            <wp:effectExtent l="0" t="0" r="889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61" cy="73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37D" w14:textId="77777777" w:rsidR="00437801" w:rsidRPr="00336D13" w:rsidRDefault="00437801" w:rsidP="00964FE0">
      <w:pPr>
        <w:tabs>
          <w:tab w:val="left" w:pos="3000"/>
          <w:tab w:val="left" w:pos="3240"/>
        </w:tabs>
        <w:jc w:val="center"/>
        <w:rPr>
          <w:sz w:val="14"/>
          <w:szCs w:val="14"/>
        </w:rPr>
      </w:pPr>
    </w:p>
    <w:p w14:paraId="2D4EC859" w14:textId="77777777" w:rsidR="00964FE0" w:rsidRPr="000D5379" w:rsidRDefault="00964FE0" w:rsidP="00964FE0">
      <w:pPr>
        <w:jc w:val="center"/>
        <w:rPr>
          <w:b/>
          <w:sz w:val="32"/>
          <w:szCs w:val="32"/>
        </w:rPr>
      </w:pPr>
      <w:r w:rsidRPr="000D5379">
        <w:rPr>
          <w:b/>
          <w:sz w:val="32"/>
          <w:szCs w:val="32"/>
        </w:rPr>
        <w:t>СОБРАНИЕ ДЕПУТАТОВ</w:t>
      </w:r>
    </w:p>
    <w:p w14:paraId="4268B721" w14:textId="77777777" w:rsidR="00964FE0" w:rsidRPr="000D5379" w:rsidRDefault="00964FE0" w:rsidP="00964FE0">
      <w:pPr>
        <w:jc w:val="center"/>
        <w:rPr>
          <w:b/>
          <w:sz w:val="32"/>
          <w:szCs w:val="32"/>
        </w:rPr>
      </w:pPr>
      <w:r w:rsidRPr="000D5379">
        <w:rPr>
          <w:b/>
          <w:sz w:val="32"/>
          <w:szCs w:val="32"/>
        </w:rPr>
        <w:t>КАРАБАШСКОГО ГОРОДСКОГО ОКРУГА</w:t>
      </w:r>
    </w:p>
    <w:p w14:paraId="0F4659A4" w14:textId="4BE4F942" w:rsidR="00964FE0" w:rsidRDefault="00964FE0" w:rsidP="007954EC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ЧЕЛЯБИНСКОЙ ОБЛАСТИ</w:t>
      </w:r>
    </w:p>
    <w:p w14:paraId="3F01CC1A" w14:textId="77777777" w:rsidR="007954EC" w:rsidRPr="007954EC" w:rsidRDefault="007954EC" w:rsidP="007954EC">
      <w:pPr>
        <w:jc w:val="center"/>
        <w:rPr>
          <w:b/>
          <w:sz w:val="28"/>
          <w:szCs w:val="28"/>
        </w:rPr>
      </w:pPr>
    </w:p>
    <w:p w14:paraId="360AEDAE" w14:textId="683F8149" w:rsidR="00DB6733" w:rsidRDefault="00964FE0" w:rsidP="00DB6733">
      <w:pPr>
        <w:jc w:val="center"/>
        <w:rPr>
          <w:b/>
          <w:sz w:val="32"/>
          <w:szCs w:val="32"/>
        </w:rPr>
      </w:pPr>
      <w:r w:rsidRPr="008A79CE">
        <w:rPr>
          <w:b/>
          <w:sz w:val="32"/>
          <w:szCs w:val="32"/>
        </w:rPr>
        <w:t>РЕШЕНИЕ</w:t>
      </w:r>
    </w:p>
    <w:p w14:paraId="7918C075" w14:textId="77777777" w:rsidR="00DB6733" w:rsidRPr="008A79CE" w:rsidRDefault="00DB6733" w:rsidP="00DB6733">
      <w:pPr>
        <w:jc w:val="center"/>
        <w:rPr>
          <w:b/>
          <w:sz w:val="32"/>
          <w:szCs w:val="32"/>
        </w:rPr>
      </w:pPr>
    </w:p>
    <w:p w14:paraId="38EB2400" w14:textId="5E4C98D1" w:rsidR="00964FE0" w:rsidRPr="00437801" w:rsidRDefault="00344B13" w:rsidP="00964FE0">
      <w:pPr>
        <w:rPr>
          <w:sz w:val="28"/>
          <w:szCs w:val="28"/>
        </w:rPr>
      </w:pPr>
      <w:r w:rsidRPr="009D4DDB">
        <w:rPr>
          <w:color w:val="000000"/>
          <w:sz w:val="28"/>
          <w:szCs w:val="28"/>
        </w:rPr>
        <w:t xml:space="preserve">от </w:t>
      </w:r>
      <w:proofErr w:type="gramStart"/>
      <w:r w:rsidRPr="009D4DDB">
        <w:rPr>
          <w:color w:val="000000"/>
          <w:sz w:val="28"/>
          <w:szCs w:val="28"/>
        </w:rPr>
        <w:t>«</w:t>
      </w:r>
      <w:r w:rsidR="007954EC">
        <w:rPr>
          <w:color w:val="000000"/>
          <w:sz w:val="28"/>
          <w:szCs w:val="28"/>
        </w:rPr>
        <w:t xml:space="preserve"> 29</w:t>
      </w:r>
      <w:proofErr w:type="gramEnd"/>
      <w:r w:rsidR="007954EC">
        <w:rPr>
          <w:color w:val="000000"/>
          <w:sz w:val="28"/>
          <w:szCs w:val="28"/>
        </w:rPr>
        <w:t xml:space="preserve"> </w:t>
      </w:r>
      <w:r w:rsidRPr="009D4DDB">
        <w:rPr>
          <w:color w:val="000000"/>
          <w:sz w:val="28"/>
          <w:szCs w:val="28"/>
        </w:rPr>
        <w:t>»</w:t>
      </w:r>
      <w:r w:rsidR="007954EC">
        <w:rPr>
          <w:color w:val="000000"/>
          <w:sz w:val="28"/>
          <w:szCs w:val="28"/>
        </w:rPr>
        <w:t xml:space="preserve"> мая </w:t>
      </w:r>
      <w:r w:rsidRPr="009D4DDB">
        <w:rPr>
          <w:color w:val="000000"/>
          <w:sz w:val="28"/>
          <w:szCs w:val="28"/>
        </w:rPr>
        <w:t>2026г.</w:t>
      </w:r>
      <w:r w:rsidRPr="009D4DDB">
        <w:rPr>
          <w:color w:val="000000"/>
          <w:sz w:val="28"/>
          <w:szCs w:val="28"/>
        </w:rPr>
        <w:tab/>
        <w:t xml:space="preserve">                 </w:t>
      </w:r>
      <w:r w:rsidRPr="009D4DDB">
        <w:rPr>
          <w:color w:val="000000"/>
          <w:sz w:val="28"/>
          <w:szCs w:val="28"/>
        </w:rPr>
        <w:tab/>
      </w:r>
      <w:r w:rsidRPr="009D4DDB"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 xml:space="preserve">                                           </w:t>
      </w:r>
      <w:r w:rsidR="007954E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 w:rsidR="007954EC">
        <w:rPr>
          <w:color w:val="000000"/>
          <w:sz w:val="28"/>
          <w:szCs w:val="28"/>
        </w:rPr>
        <w:t xml:space="preserve">        </w:t>
      </w:r>
      <w:r w:rsidRPr="009D4DDB">
        <w:rPr>
          <w:color w:val="000000"/>
          <w:sz w:val="28"/>
          <w:szCs w:val="28"/>
        </w:rPr>
        <w:t>№</w:t>
      </w:r>
      <w:r w:rsidR="007954EC">
        <w:rPr>
          <w:color w:val="000000"/>
          <w:sz w:val="28"/>
          <w:szCs w:val="28"/>
        </w:rPr>
        <w:t xml:space="preserve"> 89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</w:p>
    <w:p w14:paraId="2E827D2A" w14:textId="77777777" w:rsidR="00E63508" w:rsidRDefault="00E051A0" w:rsidP="00E63508">
      <w:pPr>
        <w:ind w:left="-142"/>
        <w:rPr>
          <w:sz w:val="28"/>
          <w:szCs w:val="28"/>
          <w:shd w:val="clear" w:color="auto" w:fill="FFFFFF"/>
        </w:rPr>
      </w:pPr>
      <w:r w:rsidRPr="00354675">
        <w:rPr>
          <w:sz w:val="28"/>
          <w:szCs w:val="28"/>
          <w:shd w:val="clear" w:color="auto" w:fill="FFFFFF"/>
        </w:rPr>
        <w:t xml:space="preserve"> </w:t>
      </w:r>
      <w:r w:rsidR="00E63508" w:rsidRPr="009D4DDB">
        <w:rPr>
          <w:sz w:val="28"/>
          <w:szCs w:val="28"/>
          <w:shd w:val="clear" w:color="auto" w:fill="FFFFFF"/>
        </w:rPr>
        <w:t>О</w:t>
      </w:r>
      <w:r w:rsidR="00E63508">
        <w:rPr>
          <w:sz w:val="28"/>
          <w:szCs w:val="28"/>
          <w:shd w:val="clear" w:color="auto" w:fill="FFFFFF"/>
        </w:rPr>
        <w:t>б утверждении</w:t>
      </w:r>
      <w:r w:rsidR="00E63508" w:rsidRPr="009D4DDB">
        <w:rPr>
          <w:sz w:val="28"/>
          <w:szCs w:val="28"/>
          <w:shd w:val="clear" w:color="auto" w:fill="FFFFFF"/>
        </w:rPr>
        <w:t xml:space="preserve"> Порядк</w:t>
      </w:r>
      <w:r w:rsidR="00E63508">
        <w:rPr>
          <w:sz w:val="28"/>
          <w:szCs w:val="28"/>
          <w:shd w:val="clear" w:color="auto" w:fill="FFFFFF"/>
        </w:rPr>
        <w:t>а</w:t>
      </w:r>
      <w:r w:rsidR="00E63508" w:rsidRPr="009D4DDB">
        <w:rPr>
          <w:sz w:val="28"/>
          <w:szCs w:val="28"/>
          <w:shd w:val="clear" w:color="auto" w:fill="FFFFFF"/>
        </w:rPr>
        <w:t xml:space="preserve"> и размерах</w:t>
      </w:r>
    </w:p>
    <w:p w14:paraId="5F0884CE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возмещения расходов,</w:t>
      </w:r>
      <w:r>
        <w:rPr>
          <w:sz w:val="28"/>
          <w:szCs w:val="28"/>
          <w:shd w:val="clear" w:color="auto" w:fill="FFFFFF"/>
        </w:rPr>
        <w:t xml:space="preserve"> </w:t>
      </w:r>
      <w:r w:rsidRPr="009D4DDB">
        <w:rPr>
          <w:sz w:val="28"/>
          <w:szCs w:val="28"/>
          <w:shd w:val="clear" w:color="auto" w:fill="FFFFFF"/>
        </w:rPr>
        <w:t>связанных со</w:t>
      </w:r>
    </w:p>
    <w:p w14:paraId="64DBB6CA" w14:textId="77777777" w:rsidR="00E63508" w:rsidRPr="009D4DDB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служебными командировками,</w:t>
      </w:r>
    </w:p>
    <w:p w14:paraId="5C00490F" w14:textId="77777777" w:rsidR="00E63508" w:rsidRPr="009D4DDB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лицам, работающим в органах местного </w:t>
      </w:r>
    </w:p>
    <w:p w14:paraId="11FFB0F3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самоуправления Карабашского городского</w:t>
      </w:r>
    </w:p>
    <w:p w14:paraId="19340E5B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округа Челябинской области, отраслевых</w:t>
      </w:r>
    </w:p>
    <w:p w14:paraId="7D1775BF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(функциональных)</w:t>
      </w:r>
      <w:r>
        <w:rPr>
          <w:sz w:val="28"/>
          <w:szCs w:val="28"/>
          <w:shd w:val="clear" w:color="auto" w:fill="FFFFFF"/>
        </w:rPr>
        <w:t xml:space="preserve"> </w:t>
      </w:r>
      <w:r w:rsidRPr="009D4DDB">
        <w:rPr>
          <w:sz w:val="28"/>
          <w:szCs w:val="28"/>
          <w:shd w:val="clear" w:color="auto" w:fill="FFFFFF"/>
        </w:rPr>
        <w:t xml:space="preserve">органах </w:t>
      </w:r>
      <w:r>
        <w:rPr>
          <w:sz w:val="28"/>
          <w:szCs w:val="28"/>
          <w:shd w:val="clear" w:color="auto" w:fill="FFFFFF"/>
        </w:rPr>
        <w:t>а</w:t>
      </w:r>
      <w:r w:rsidRPr="009D4DDB">
        <w:rPr>
          <w:sz w:val="28"/>
          <w:szCs w:val="28"/>
          <w:shd w:val="clear" w:color="auto" w:fill="FFFFFF"/>
        </w:rPr>
        <w:t>дминистрации</w:t>
      </w:r>
    </w:p>
    <w:p w14:paraId="080D258A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Карабашского городского округа</w:t>
      </w:r>
      <w:r>
        <w:rPr>
          <w:sz w:val="28"/>
          <w:szCs w:val="28"/>
          <w:shd w:val="clear" w:color="auto" w:fill="FFFFFF"/>
        </w:rPr>
        <w:t xml:space="preserve"> </w:t>
      </w:r>
    </w:p>
    <w:p w14:paraId="7B65CA10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>Челябинской области с правами</w:t>
      </w:r>
    </w:p>
    <w:p w14:paraId="0B05CB17" w14:textId="77777777" w:rsidR="00E63508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 xml:space="preserve"> юридического лица,</w:t>
      </w:r>
      <w:r>
        <w:rPr>
          <w:sz w:val="28"/>
          <w:szCs w:val="28"/>
          <w:shd w:val="clear" w:color="auto" w:fill="FFFFFF"/>
        </w:rPr>
        <w:t xml:space="preserve"> </w:t>
      </w:r>
      <w:r w:rsidRPr="009D4DDB">
        <w:rPr>
          <w:sz w:val="28"/>
          <w:szCs w:val="28"/>
          <w:shd w:val="clear" w:color="auto" w:fill="FFFFFF"/>
        </w:rPr>
        <w:t xml:space="preserve">работникам </w:t>
      </w:r>
    </w:p>
    <w:p w14:paraId="784CEDD2" w14:textId="77777777" w:rsidR="00E63508" w:rsidRPr="009D4DDB" w:rsidRDefault="00E63508" w:rsidP="00E63508">
      <w:pPr>
        <w:ind w:left="-142"/>
        <w:rPr>
          <w:sz w:val="28"/>
          <w:szCs w:val="28"/>
          <w:shd w:val="clear" w:color="auto" w:fill="FFFFFF"/>
        </w:rPr>
      </w:pPr>
      <w:r w:rsidRPr="009D4DDB">
        <w:rPr>
          <w:sz w:val="28"/>
          <w:szCs w:val="28"/>
          <w:shd w:val="clear" w:color="auto" w:fill="FFFFFF"/>
        </w:rPr>
        <w:t>муниципальных учреждений Карабашского</w:t>
      </w:r>
    </w:p>
    <w:p w14:paraId="3A4C8188" w14:textId="77777777" w:rsidR="00E63508" w:rsidRPr="009D4DDB" w:rsidRDefault="00E63508" w:rsidP="00E63508">
      <w:pPr>
        <w:ind w:left="-142"/>
        <w:rPr>
          <w:sz w:val="28"/>
          <w:szCs w:val="28"/>
        </w:rPr>
      </w:pPr>
      <w:r w:rsidRPr="009D4DDB">
        <w:rPr>
          <w:sz w:val="28"/>
          <w:szCs w:val="28"/>
          <w:shd w:val="clear" w:color="auto" w:fill="FFFFFF"/>
        </w:rPr>
        <w:t xml:space="preserve"> городского округа Челябинской области</w:t>
      </w:r>
    </w:p>
    <w:p w14:paraId="1DD79CB3" w14:textId="24121C25" w:rsidR="00D929C8" w:rsidRPr="00437801" w:rsidRDefault="00D929C8" w:rsidP="00E63508">
      <w:pPr>
        <w:rPr>
          <w:sz w:val="28"/>
          <w:szCs w:val="28"/>
        </w:rPr>
      </w:pPr>
    </w:p>
    <w:p w14:paraId="705385BC" w14:textId="1E3CF65C" w:rsidR="00C501DE" w:rsidRDefault="0090661A" w:rsidP="002347CA">
      <w:pPr>
        <w:spacing w:line="276" w:lineRule="auto"/>
        <w:ind w:firstLine="240"/>
        <w:jc w:val="both"/>
        <w:rPr>
          <w:color w:val="000000" w:themeColor="text1"/>
          <w:sz w:val="28"/>
          <w:szCs w:val="28"/>
        </w:rPr>
      </w:pPr>
      <w:r w:rsidRPr="00DE0B1B">
        <w:rPr>
          <w:color w:val="000000" w:themeColor="text1"/>
          <w:sz w:val="28"/>
          <w:szCs w:val="28"/>
        </w:rPr>
        <w:t xml:space="preserve">   </w:t>
      </w:r>
      <w:r w:rsidR="00DE0B1B">
        <w:rPr>
          <w:color w:val="000000" w:themeColor="text1"/>
          <w:sz w:val="28"/>
          <w:szCs w:val="28"/>
        </w:rPr>
        <w:t>Рассмотрев предложение Главы Карабашского городского округа Челябинской области П.А.</w:t>
      </w:r>
      <w:r w:rsidR="00354675">
        <w:rPr>
          <w:color w:val="000000" w:themeColor="text1"/>
          <w:sz w:val="28"/>
          <w:szCs w:val="28"/>
        </w:rPr>
        <w:t xml:space="preserve"> </w:t>
      </w:r>
      <w:r w:rsidR="00DE0B1B">
        <w:rPr>
          <w:color w:val="000000" w:themeColor="text1"/>
          <w:sz w:val="28"/>
          <w:szCs w:val="28"/>
        </w:rPr>
        <w:t>Титова о Порядке и размерах возмещения расходов, связанных со служебными командировками, лицам, работающим в органах местного самоуправления Карабашского городского округа Челябинской области, отраслевых (</w:t>
      </w:r>
      <w:r w:rsidR="006B2801">
        <w:rPr>
          <w:color w:val="000000" w:themeColor="text1"/>
          <w:sz w:val="28"/>
          <w:szCs w:val="28"/>
        </w:rPr>
        <w:t>функциональных</w:t>
      </w:r>
      <w:r w:rsidR="00DE0B1B">
        <w:rPr>
          <w:color w:val="000000" w:themeColor="text1"/>
          <w:sz w:val="28"/>
          <w:szCs w:val="28"/>
        </w:rPr>
        <w:t>) органах Администрации Карабашского городского округа Челябинской области с правами юридического лица, работникам</w:t>
      </w:r>
      <w:r w:rsidR="00DF20AB">
        <w:rPr>
          <w:color w:val="000000" w:themeColor="text1"/>
          <w:sz w:val="28"/>
          <w:szCs w:val="28"/>
        </w:rPr>
        <w:t xml:space="preserve"> муниципальных учреждений Карабашского городского округа Челябинской области, </w:t>
      </w:r>
      <w:r w:rsidR="00DE0B1B">
        <w:rPr>
          <w:color w:val="000000" w:themeColor="text1"/>
          <w:sz w:val="28"/>
          <w:szCs w:val="28"/>
        </w:rPr>
        <w:t xml:space="preserve">в </w:t>
      </w:r>
      <w:r w:rsidRPr="0090661A">
        <w:rPr>
          <w:color w:val="000000" w:themeColor="text1"/>
          <w:sz w:val="28"/>
          <w:szCs w:val="28"/>
        </w:rPr>
        <w:t xml:space="preserve"> соответствии с </w:t>
      </w:r>
      <w:hyperlink r:id="rId9" w:history="1">
        <w:r w:rsidRPr="0090661A">
          <w:rPr>
            <w:rStyle w:val="ae"/>
            <w:color w:val="000000" w:themeColor="text1"/>
            <w:sz w:val="28"/>
            <w:szCs w:val="28"/>
          </w:rPr>
          <w:t>Трудовым кодексом</w:t>
        </w:r>
      </w:hyperlink>
      <w:r w:rsidRPr="0090661A">
        <w:rPr>
          <w:color w:val="000000" w:themeColor="text1"/>
          <w:sz w:val="28"/>
          <w:szCs w:val="28"/>
        </w:rPr>
        <w:t xml:space="preserve"> РФ, руководствуясь </w:t>
      </w:r>
      <w:hyperlink r:id="rId10" w:history="1">
        <w:r w:rsidRPr="0090661A">
          <w:rPr>
            <w:rStyle w:val="ae"/>
            <w:color w:val="000000" w:themeColor="text1"/>
            <w:sz w:val="28"/>
            <w:szCs w:val="28"/>
          </w:rPr>
          <w:t>Федеральным законом</w:t>
        </w:r>
      </w:hyperlink>
      <w:r w:rsidRPr="0090661A">
        <w:rPr>
          <w:color w:val="000000" w:themeColor="text1"/>
          <w:sz w:val="28"/>
          <w:szCs w:val="28"/>
        </w:rPr>
        <w:t xml:space="preserve"> от 20 марта 2025 года </w:t>
      </w:r>
      <w:r w:rsidR="008E51E8">
        <w:rPr>
          <w:color w:val="000000" w:themeColor="text1"/>
          <w:sz w:val="28"/>
          <w:szCs w:val="28"/>
        </w:rPr>
        <w:t>№</w:t>
      </w:r>
      <w:r w:rsidRPr="0090661A">
        <w:rPr>
          <w:color w:val="000000" w:themeColor="text1"/>
          <w:sz w:val="28"/>
          <w:szCs w:val="28"/>
        </w:rPr>
        <w:t xml:space="preserve"> 33-ФЗ </w:t>
      </w:r>
      <w:r>
        <w:rPr>
          <w:color w:val="000000" w:themeColor="text1"/>
          <w:sz w:val="28"/>
          <w:szCs w:val="28"/>
        </w:rPr>
        <w:t>«</w:t>
      </w:r>
      <w:r w:rsidRPr="0090661A">
        <w:rPr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color w:val="000000" w:themeColor="text1"/>
          <w:sz w:val="28"/>
          <w:szCs w:val="28"/>
        </w:rPr>
        <w:t>»</w:t>
      </w:r>
      <w:r w:rsidRPr="0090661A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90661A">
          <w:rPr>
            <w:rStyle w:val="ae"/>
            <w:color w:val="000000" w:themeColor="text1"/>
            <w:sz w:val="28"/>
            <w:szCs w:val="28"/>
          </w:rPr>
          <w:t>Уставом</w:t>
        </w:r>
      </w:hyperlink>
      <w:r w:rsidRPr="0090661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Карабашского</w:t>
      </w:r>
      <w:r w:rsidRPr="0090661A">
        <w:rPr>
          <w:color w:val="000000" w:themeColor="text1"/>
          <w:sz w:val="28"/>
          <w:szCs w:val="28"/>
        </w:rPr>
        <w:t xml:space="preserve"> городского округа Челябинской области, </w:t>
      </w:r>
    </w:p>
    <w:p w14:paraId="34EB409D" w14:textId="77777777" w:rsidR="00D929C8" w:rsidRPr="00FD708E" w:rsidRDefault="00D929C8" w:rsidP="002347CA">
      <w:pPr>
        <w:spacing w:line="276" w:lineRule="auto"/>
        <w:ind w:firstLine="240"/>
        <w:jc w:val="both"/>
        <w:rPr>
          <w:color w:val="000000" w:themeColor="text1"/>
          <w:sz w:val="28"/>
          <w:szCs w:val="28"/>
        </w:rPr>
      </w:pPr>
    </w:p>
    <w:p w14:paraId="4F3E74A8" w14:textId="67C99448" w:rsidR="00C501DE" w:rsidRDefault="00C501DE" w:rsidP="00577A39">
      <w:pPr>
        <w:tabs>
          <w:tab w:val="left" w:pos="240"/>
        </w:tabs>
        <w:autoSpaceDE w:val="0"/>
        <w:autoSpaceDN w:val="0"/>
        <w:adjustRightInd w:val="0"/>
        <w:spacing w:line="276" w:lineRule="auto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</w:t>
      </w:r>
      <w:r w:rsidR="00D929C8">
        <w:rPr>
          <w:sz w:val="28"/>
          <w:szCs w:val="28"/>
          <w:lang w:eastAsia="en-US"/>
        </w:rPr>
        <w:t xml:space="preserve"> </w:t>
      </w:r>
      <w:r w:rsidRPr="00437801">
        <w:rPr>
          <w:sz w:val="28"/>
          <w:szCs w:val="28"/>
          <w:lang w:eastAsia="en-US"/>
        </w:rPr>
        <w:t>РЕШАЕТ:</w:t>
      </w:r>
    </w:p>
    <w:p w14:paraId="57E84B10" w14:textId="77777777" w:rsidR="00D929C8" w:rsidRPr="00437801" w:rsidRDefault="00D929C8" w:rsidP="002347CA">
      <w:pPr>
        <w:tabs>
          <w:tab w:val="left" w:pos="240"/>
        </w:tabs>
        <w:autoSpaceDE w:val="0"/>
        <w:autoSpaceDN w:val="0"/>
        <w:adjustRightInd w:val="0"/>
        <w:spacing w:line="276" w:lineRule="auto"/>
        <w:ind w:left="240" w:firstLine="480"/>
        <w:jc w:val="both"/>
        <w:rPr>
          <w:sz w:val="28"/>
          <w:szCs w:val="28"/>
          <w:lang w:eastAsia="en-US"/>
        </w:rPr>
      </w:pPr>
    </w:p>
    <w:p w14:paraId="2A0E3882" w14:textId="65A2288A" w:rsidR="00C501DE" w:rsidRPr="00437801" w:rsidRDefault="000679E8" w:rsidP="002347CA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sub_1046"/>
      <w:r w:rsidRPr="000679E8">
        <w:rPr>
          <w:sz w:val="28"/>
          <w:szCs w:val="28"/>
        </w:rPr>
        <w:t xml:space="preserve">1. Утвердить Порядок и размеры возмещения расходов, связанных со служебными командировками, лицам, работающим в органах местного самоуправления </w:t>
      </w:r>
      <w:r>
        <w:rPr>
          <w:sz w:val="28"/>
          <w:szCs w:val="28"/>
        </w:rPr>
        <w:t>Карабашского</w:t>
      </w:r>
      <w:r w:rsidRPr="000679E8">
        <w:rPr>
          <w:sz w:val="28"/>
          <w:szCs w:val="28"/>
        </w:rPr>
        <w:t xml:space="preserve"> городского округа Челябинской области, отраслевых (функциональных) органах Администрации </w:t>
      </w:r>
      <w:r>
        <w:rPr>
          <w:sz w:val="28"/>
          <w:szCs w:val="28"/>
        </w:rPr>
        <w:t>Карабашского</w:t>
      </w:r>
      <w:r w:rsidRPr="000679E8">
        <w:rPr>
          <w:sz w:val="28"/>
          <w:szCs w:val="28"/>
        </w:rPr>
        <w:t xml:space="preserve"> городского округа Челябинской области с правами юридического лица, </w:t>
      </w:r>
      <w:r w:rsidRPr="000679E8">
        <w:rPr>
          <w:sz w:val="28"/>
          <w:szCs w:val="28"/>
        </w:rPr>
        <w:lastRenderedPageBreak/>
        <w:t xml:space="preserve">работникам муниципальных учреждений </w:t>
      </w:r>
      <w:r>
        <w:rPr>
          <w:sz w:val="28"/>
          <w:szCs w:val="28"/>
        </w:rPr>
        <w:t>Карабашского</w:t>
      </w:r>
      <w:r w:rsidRPr="000679E8">
        <w:rPr>
          <w:sz w:val="28"/>
          <w:szCs w:val="28"/>
        </w:rPr>
        <w:t xml:space="preserve"> городского округа Челябинской области согласно </w:t>
      </w:r>
      <w:hyperlink w:anchor="sub_1000" w:history="1">
        <w:r w:rsidRPr="000679E8">
          <w:rPr>
            <w:rStyle w:val="ae"/>
            <w:color w:val="000000" w:themeColor="text1"/>
            <w:sz w:val="28"/>
            <w:szCs w:val="28"/>
          </w:rPr>
          <w:t>приложению</w:t>
        </w:r>
      </w:hyperlink>
      <w:r w:rsidRPr="000679E8">
        <w:rPr>
          <w:color w:val="000000" w:themeColor="text1"/>
          <w:sz w:val="28"/>
          <w:szCs w:val="28"/>
        </w:rPr>
        <w:t xml:space="preserve"> к</w:t>
      </w:r>
      <w:r w:rsidRPr="000679E8">
        <w:rPr>
          <w:sz w:val="28"/>
          <w:szCs w:val="28"/>
        </w:rPr>
        <w:t xml:space="preserve"> настоящему Решению.</w:t>
      </w:r>
      <w:bookmarkEnd w:id="0"/>
    </w:p>
    <w:p w14:paraId="04F7D820" w14:textId="39CC2139" w:rsidR="007165D3" w:rsidRPr="00437801" w:rsidRDefault="009D57E7" w:rsidP="002347C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731" w:rsidRPr="00437801">
        <w:rPr>
          <w:sz w:val="28"/>
          <w:szCs w:val="28"/>
        </w:rPr>
        <w:t xml:space="preserve">  </w:t>
      </w:r>
      <w:r w:rsidR="00334AD6">
        <w:rPr>
          <w:sz w:val="28"/>
          <w:szCs w:val="28"/>
        </w:rPr>
        <w:t xml:space="preserve">  </w:t>
      </w:r>
      <w:r w:rsidR="007165D3" w:rsidRPr="0043780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1D0E3A84" w:rsidR="007165D3" w:rsidRDefault="003A7D1C" w:rsidP="002347CA">
      <w:pPr>
        <w:tabs>
          <w:tab w:val="left" w:pos="0"/>
        </w:tabs>
        <w:spacing w:line="276" w:lineRule="auto"/>
        <w:ind w:firstLine="426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</w:t>
      </w:r>
      <w:r w:rsidR="00334AD6">
        <w:rPr>
          <w:sz w:val="28"/>
          <w:szCs w:val="28"/>
        </w:rPr>
        <w:t xml:space="preserve">  </w:t>
      </w:r>
      <w:r w:rsidR="00640731" w:rsidRPr="00437801">
        <w:rPr>
          <w:sz w:val="28"/>
          <w:szCs w:val="28"/>
        </w:rPr>
        <w:t xml:space="preserve"> </w:t>
      </w:r>
      <w:r w:rsidR="007165D3" w:rsidRPr="00437801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r w:rsidR="00582F0D">
        <w:rPr>
          <w:sz w:val="28"/>
          <w:szCs w:val="28"/>
        </w:rPr>
        <w:t xml:space="preserve">Челябинской области </w:t>
      </w:r>
      <w:hyperlink r:id="rId12" w:history="1">
        <w:r w:rsidR="00582F0D" w:rsidRPr="007A070B">
          <w:rPr>
            <w:rStyle w:val="a3"/>
            <w:sz w:val="28"/>
            <w:szCs w:val="28"/>
            <w:lang w:val="en-US"/>
          </w:rPr>
          <w:t>https</w:t>
        </w:r>
        <w:r w:rsidR="00582F0D" w:rsidRPr="007A070B">
          <w:rPr>
            <w:rStyle w:val="a3"/>
            <w:sz w:val="28"/>
            <w:szCs w:val="28"/>
          </w:rPr>
          <w:t>://</w:t>
        </w:r>
        <w:r w:rsidR="00582F0D" w:rsidRPr="007A070B">
          <w:rPr>
            <w:rStyle w:val="a3"/>
            <w:sz w:val="28"/>
            <w:szCs w:val="28"/>
            <w:lang w:val="en-US"/>
          </w:rPr>
          <w:t>karabash</w:t>
        </w:r>
        <w:r w:rsidR="00582F0D" w:rsidRPr="007A070B">
          <w:rPr>
            <w:rStyle w:val="a3"/>
            <w:sz w:val="28"/>
            <w:szCs w:val="28"/>
          </w:rPr>
          <w:t>1822.</w:t>
        </w:r>
        <w:r w:rsidR="00582F0D" w:rsidRPr="007A070B">
          <w:rPr>
            <w:rStyle w:val="a3"/>
            <w:sz w:val="28"/>
            <w:szCs w:val="28"/>
            <w:lang w:val="en-US"/>
          </w:rPr>
          <w:t>ru</w:t>
        </w:r>
        <w:r w:rsidR="00582F0D" w:rsidRPr="007A070B">
          <w:rPr>
            <w:rStyle w:val="a3"/>
            <w:sz w:val="28"/>
            <w:szCs w:val="28"/>
          </w:rPr>
          <w:t>/</w:t>
        </w:r>
      </w:hyperlink>
      <w:r w:rsidR="007165D3" w:rsidRPr="00437801">
        <w:rPr>
          <w:sz w:val="28"/>
          <w:szCs w:val="28"/>
        </w:rPr>
        <w:t xml:space="preserve">  в сети Интернет.</w:t>
      </w:r>
    </w:p>
    <w:p w14:paraId="03701658" w14:textId="77777777" w:rsidR="00AC2E19" w:rsidRPr="00437801" w:rsidRDefault="00AC2E19" w:rsidP="002347CA">
      <w:pPr>
        <w:tabs>
          <w:tab w:val="left" w:pos="0"/>
        </w:tabs>
        <w:spacing w:line="276" w:lineRule="auto"/>
        <w:ind w:firstLine="426"/>
        <w:jc w:val="both"/>
        <w:rPr>
          <w:sz w:val="28"/>
          <w:szCs w:val="28"/>
        </w:rPr>
      </w:pPr>
    </w:p>
    <w:p w14:paraId="05860DE8" w14:textId="77777777" w:rsidR="00C501DE" w:rsidRDefault="00C501DE" w:rsidP="006A7955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A8E8DC" w14:textId="77777777" w:rsidR="006216D0" w:rsidRPr="00437801" w:rsidRDefault="006216D0" w:rsidP="006A7955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A7DDF7" w14:textId="347F3115" w:rsidR="00336D13" w:rsidRPr="00336D13" w:rsidRDefault="00336D13" w:rsidP="00336D13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336D13">
        <w:rPr>
          <w:rFonts w:eastAsia="Calibri"/>
          <w:sz w:val="28"/>
          <w:szCs w:val="28"/>
          <w:lang w:eastAsia="en-US"/>
        </w:rPr>
        <w:t xml:space="preserve">Заместитель председателя                                              </w:t>
      </w:r>
      <w:r w:rsidRPr="00336D13">
        <w:rPr>
          <w:rFonts w:eastAsia="Calibri"/>
          <w:sz w:val="28"/>
          <w:szCs w:val="28"/>
        </w:rPr>
        <w:t xml:space="preserve">Глава Карабашского       </w:t>
      </w:r>
    </w:p>
    <w:p w14:paraId="0FFB2201" w14:textId="77777777" w:rsidR="00336D13" w:rsidRPr="00336D13" w:rsidRDefault="00336D13" w:rsidP="00336D13">
      <w:pPr>
        <w:tabs>
          <w:tab w:val="left" w:pos="3000"/>
          <w:tab w:val="left" w:pos="3240"/>
        </w:tabs>
        <w:ind w:hanging="284"/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Собрания депутатов                                                        городского округа</w:t>
      </w:r>
    </w:p>
    <w:p w14:paraId="3054289A" w14:textId="77777777" w:rsidR="00336D13" w:rsidRPr="00336D13" w:rsidRDefault="00336D13" w:rsidP="00336D13">
      <w:pPr>
        <w:tabs>
          <w:tab w:val="left" w:pos="3000"/>
          <w:tab w:val="left" w:pos="3240"/>
        </w:tabs>
        <w:ind w:hanging="284"/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Карабашского городского округа                                  Челябинской области                                                                                                          </w:t>
      </w:r>
    </w:p>
    <w:p w14:paraId="27A6642E" w14:textId="77777777" w:rsidR="00336D13" w:rsidRPr="00336D13" w:rsidRDefault="00336D13" w:rsidP="00336D13">
      <w:pPr>
        <w:tabs>
          <w:tab w:val="left" w:pos="3000"/>
          <w:tab w:val="left" w:pos="3240"/>
        </w:tabs>
        <w:ind w:hanging="284"/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Челябинской области                                                    </w:t>
      </w:r>
    </w:p>
    <w:p w14:paraId="355DF015" w14:textId="77777777" w:rsidR="00336D13" w:rsidRPr="00336D13" w:rsidRDefault="00336D13" w:rsidP="00336D13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</w:p>
    <w:p w14:paraId="01FD4E16" w14:textId="63C496C9" w:rsidR="00892C49" w:rsidRDefault="00336D13" w:rsidP="00FD708E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                                 </w:t>
      </w:r>
      <w:r w:rsidRPr="00336D13">
        <w:rPr>
          <w:rFonts w:eastAsia="Calibri"/>
          <w:sz w:val="28"/>
          <w:szCs w:val="28"/>
          <w:lang w:eastAsia="en-US"/>
        </w:rPr>
        <w:t>В.О. Снегирева</w:t>
      </w:r>
      <w:r w:rsidRPr="00336D13">
        <w:rPr>
          <w:rFonts w:eastAsia="Calibri"/>
          <w:sz w:val="28"/>
          <w:szCs w:val="28"/>
        </w:rPr>
        <w:t xml:space="preserve">                               </w:t>
      </w:r>
      <w:r w:rsidR="00FD708E">
        <w:rPr>
          <w:rFonts w:eastAsia="Calibri"/>
          <w:sz w:val="28"/>
          <w:szCs w:val="28"/>
        </w:rPr>
        <w:t xml:space="preserve">                      П.А. Титов</w:t>
      </w:r>
    </w:p>
    <w:p w14:paraId="07D98240" w14:textId="77777777" w:rsidR="00FD708E" w:rsidRPr="00FD708E" w:rsidRDefault="00FD708E" w:rsidP="00FD708E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</w:p>
    <w:p w14:paraId="6DA95D1C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43BFB619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2CB9BD71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6CA56227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1FB364A9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40296FDA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10B4CA7A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02C85A5A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5B3EF2BB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18F2C715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34CC1E43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15B1BB92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5E75919A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5F5F984F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716306F5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7F0ED34B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76CCF2D5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2F8CC8B2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46FC1D1F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50F5FA8A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07995687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20993D15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31C8FF69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06FB1C24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6A733F02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624516D3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0F899A76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2CF7535F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27462753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495F5D64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6A8E8EAE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7A04A2BE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1EE444B1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362C02E8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5178587F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10E7CE4A" w14:textId="77777777" w:rsidR="006B2801" w:rsidRDefault="006B2801" w:rsidP="00D71322">
      <w:pPr>
        <w:rPr>
          <w:rFonts w:eastAsiaTheme="minorHAnsi"/>
          <w:sz w:val="20"/>
          <w:szCs w:val="20"/>
          <w:lang w:eastAsia="en-US"/>
        </w:rPr>
      </w:pPr>
    </w:p>
    <w:p w14:paraId="5F230C6A" w14:textId="77777777" w:rsidR="0024173B" w:rsidRDefault="0024173B" w:rsidP="00D71322">
      <w:pPr>
        <w:rPr>
          <w:rFonts w:eastAsiaTheme="minorHAnsi"/>
          <w:sz w:val="20"/>
          <w:szCs w:val="20"/>
          <w:lang w:eastAsia="en-US"/>
        </w:rPr>
      </w:pPr>
    </w:p>
    <w:p w14:paraId="593CC803" w14:textId="77777777" w:rsidR="00DE0B9B" w:rsidRDefault="00DE0B9B" w:rsidP="00D71322">
      <w:pPr>
        <w:rPr>
          <w:rFonts w:eastAsiaTheme="minorHAnsi"/>
          <w:sz w:val="20"/>
          <w:szCs w:val="20"/>
          <w:lang w:eastAsia="en-US"/>
        </w:rPr>
      </w:pPr>
    </w:p>
    <w:p w14:paraId="3F42FAF6" w14:textId="77777777" w:rsidR="0024173B" w:rsidRDefault="0024173B" w:rsidP="00D71322">
      <w:pPr>
        <w:rPr>
          <w:rFonts w:eastAsiaTheme="minorHAnsi"/>
          <w:sz w:val="20"/>
          <w:szCs w:val="20"/>
          <w:lang w:eastAsia="en-US"/>
        </w:rPr>
      </w:pPr>
    </w:p>
    <w:p w14:paraId="4A3138BC" w14:textId="77777777" w:rsidR="0024173B" w:rsidRPr="00FB727C" w:rsidRDefault="0024173B" w:rsidP="0024173B">
      <w:pPr>
        <w:jc w:val="right"/>
        <w:rPr>
          <w:rStyle w:val="ad"/>
          <w:b w:val="0"/>
          <w:color w:val="auto"/>
          <w:sz w:val="28"/>
          <w:szCs w:val="28"/>
        </w:rPr>
      </w:pPr>
      <w:bookmarkStart w:id="1" w:name="sub_1000"/>
      <w:r w:rsidRPr="00FB727C">
        <w:rPr>
          <w:rStyle w:val="ad"/>
          <w:b w:val="0"/>
          <w:color w:val="auto"/>
          <w:sz w:val="28"/>
          <w:szCs w:val="28"/>
        </w:rPr>
        <w:lastRenderedPageBreak/>
        <w:t>ПРИЛОЖЕНИЕ</w:t>
      </w:r>
      <w:r w:rsidRPr="00FB727C">
        <w:rPr>
          <w:rStyle w:val="ad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FB727C">
          <w:rPr>
            <w:rStyle w:val="ae"/>
            <w:color w:val="auto"/>
            <w:sz w:val="28"/>
            <w:szCs w:val="28"/>
          </w:rPr>
          <w:t>Решению</w:t>
        </w:r>
      </w:hyperlink>
      <w:r w:rsidRPr="00FB727C">
        <w:rPr>
          <w:rStyle w:val="ad"/>
          <w:b w:val="0"/>
          <w:color w:val="auto"/>
          <w:sz w:val="28"/>
          <w:szCs w:val="28"/>
        </w:rPr>
        <w:t xml:space="preserve"> Собрания депутатов</w:t>
      </w:r>
      <w:r w:rsidRPr="00FB727C">
        <w:rPr>
          <w:rStyle w:val="ad"/>
          <w:b w:val="0"/>
          <w:color w:val="auto"/>
          <w:sz w:val="28"/>
          <w:szCs w:val="28"/>
        </w:rPr>
        <w:br/>
        <w:t>Карабашского городского округа</w:t>
      </w:r>
      <w:r w:rsidRPr="00FB727C">
        <w:rPr>
          <w:rStyle w:val="ad"/>
          <w:b w:val="0"/>
          <w:color w:val="auto"/>
          <w:sz w:val="28"/>
          <w:szCs w:val="28"/>
        </w:rPr>
        <w:br/>
        <w:t>Челябинской области</w:t>
      </w:r>
    </w:p>
    <w:p w14:paraId="5D5A57FE" w14:textId="406D0167" w:rsidR="0024173B" w:rsidRPr="00FB727C" w:rsidRDefault="0024173B" w:rsidP="0024173B">
      <w:pPr>
        <w:jc w:val="right"/>
        <w:rPr>
          <w:sz w:val="28"/>
          <w:szCs w:val="28"/>
        </w:rPr>
      </w:pPr>
      <w:r>
        <w:rPr>
          <w:rStyle w:val="ad"/>
          <w:b w:val="0"/>
          <w:color w:val="auto"/>
          <w:sz w:val="28"/>
          <w:szCs w:val="28"/>
        </w:rPr>
        <w:t>о</w:t>
      </w:r>
      <w:r w:rsidRPr="00FB727C">
        <w:rPr>
          <w:rStyle w:val="ad"/>
          <w:b w:val="0"/>
          <w:color w:val="auto"/>
          <w:sz w:val="28"/>
          <w:szCs w:val="28"/>
        </w:rPr>
        <w:t>т</w:t>
      </w:r>
      <w:r>
        <w:rPr>
          <w:rStyle w:val="ad"/>
          <w:b w:val="0"/>
          <w:color w:val="auto"/>
          <w:sz w:val="28"/>
          <w:szCs w:val="28"/>
        </w:rPr>
        <w:t xml:space="preserve"> «</w:t>
      </w:r>
      <w:r w:rsidR="002E7961">
        <w:rPr>
          <w:rStyle w:val="ad"/>
          <w:b w:val="0"/>
          <w:color w:val="auto"/>
          <w:sz w:val="28"/>
          <w:szCs w:val="28"/>
        </w:rPr>
        <w:t>29</w:t>
      </w:r>
      <w:r>
        <w:rPr>
          <w:rStyle w:val="ad"/>
          <w:b w:val="0"/>
          <w:color w:val="auto"/>
          <w:sz w:val="28"/>
          <w:szCs w:val="28"/>
        </w:rPr>
        <w:t>»</w:t>
      </w:r>
      <w:r w:rsidR="002E7961">
        <w:rPr>
          <w:rStyle w:val="ad"/>
          <w:b w:val="0"/>
          <w:color w:val="auto"/>
          <w:sz w:val="28"/>
          <w:szCs w:val="28"/>
        </w:rPr>
        <w:t xml:space="preserve"> мая </w:t>
      </w:r>
      <w:r w:rsidRPr="00FB727C">
        <w:rPr>
          <w:rStyle w:val="ad"/>
          <w:b w:val="0"/>
          <w:color w:val="auto"/>
          <w:sz w:val="28"/>
          <w:szCs w:val="28"/>
        </w:rPr>
        <w:t>2026г. №</w:t>
      </w:r>
      <w:r w:rsidR="002E7961">
        <w:rPr>
          <w:rStyle w:val="ad"/>
          <w:b w:val="0"/>
          <w:color w:val="auto"/>
          <w:sz w:val="28"/>
          <w:szCs w:val="28"/>
        </w:rPr>
        <w:t xml:space="preserve"> 89</w:t>
      </w:r>
      <w:r w:rsidRPr="00FB727C">
        <w:rPr>
          <w:rStyle w:val="ad"/>
          <w:b w:val="0"/>
          <w:color w:val="auto"/>
          <w:sz w:val="28"/>
          <w:szCs w:val="28"/>
        </w:rPr>
        <w:t xml:space="preserve">  </w:t>
      </w:r>
    </w:p>
    <w:bookmarkEnd w:id="1"/>
    <w:p w14:paraId="1516713F" w14:textId="77777777" w:rsidR="00A66B6C" w:rsidRPr="00957687" w:rsidRDefault="00A66B6C" w:rsidP="00EB60AF">
      <w:pPr>
        <w:jc w:val="right"/>
        <w:rPr>
          <w:sz w:val="28"/>
          <w:szCs w:val="28"/>
        </w:rPr>
      </w:pPr>
    </w:p>
    <w:p w14:paraId="1903449F" w14:textId="7E1180A3" w:rsidR="00A66B6C" w:rsidRPr="00485BEA" w:rsidRDefault="00A66B6C" w:rsidP="00957687">
      <w:pPr>
        <w:pStyle w:val="1"/>
        <w:rPr>
          <w:b w:val="0"/>
          <w:color w:val="auto"/>
          <w:sz w:val="28"/>
          <w:szCs w:val="28"/>
        </w:rPr>
      </w:pPr>
      <w:r w:rsidRPr="00485BEA">
        <w:rPr>
          <w:b w:val="0"/>
          <w:color w:val="auto"/>
          <w:sz w:val="28"/>
          <w:szCs w:val="28"/>
        </w:rPr>
        <w:t>Порядок и размеры</w:t>
      </w:r>
      <w:r w:rsidRPr="00485BEA">
        <w:rPr>
          <w:b w:val="0"/>
          <w:color w:val="auto"/>
          <w:sz w:val="28"/>
          <w:szCs w:val="28"/>
        </w:rPr>
        <w:br/>
        <w:t xml:space="preserve">возмещения расходов, связанных со служебными командировками, лицам, работающим в органах местного самоуправления </w:t>
      </w:r>
      <w:r w:rsidR="00957687" w:rsidRPr="00485BEA">
        <w:rPr>
          <w:b w:val="0"/>
          <w:color w:val="auto"/>
          <w:sz w:val="28"/>
          <w:szCs w:val="28"/>
        </w:rPr>
        <w:t>Карабашского</w:t>
      </w:r>
      <w:r w:rsidRPr="00485BEA">
        <w:rPr>
          <w:b w:val="0"/>
          <w:color w:val="auto"/>
          <w:sz w:val="28"/>
          <w:szCs w:val="28"/>
        </w:rPr>
        <w:t xml:space="preserve"> городского округа Челябинской области, отраслевых (функциональных) органах Администрации </w:t>
      </w:r>
      <w:r w:rsidR="00957687" w:rsidRPr="00485BEA">
        <w:rPr>
          <w:b w:val="0"/>
          <w:color w:val="auto"/>
          <w:sz w:val="28"/>
          <w:szCs w:val="28"/>
        </w:rPr>
        <w:t>Карабашского</w:t>
      </w:r>
      <w:r w:rsidRPr="00485BEA">
        <w:rPr>
          <w:b w:val="0"/>
          <w:color w:val="auto"/>
          <w:sz w:val="28"/>
          <w:szCs w:val="28"/>
        </w:rPr>
        <w:t xml:space="preserve"> городского округа Челябинской области с правами юридического лица, работникам муниципальных учреждений </w:t>
      </w:r>
      <w:r w:rsidR="00957687" w:rsidRPr="00485BEA">
        <w:rPr>
          <w:b w:val="0"/>
          <w:color w:val="auto"/>
          <w:sz w:val="28"/>
          <w:szCs w:val="28"/>
        </w:rPr>
        <w:t>Карабашского</w:t>
      </w:r>
      <w:r w:rsidRPr="00485BEA">
        <w:rPr>
          <w:b w:val="0"/>
          <w:color w:val="auto"/>
          <w:sz w:val="28"/>
          <w:szCs w:val="28"/>
        </w:rPr>
        <w:t xml:space="preserve"> городского округа Челябинской области</w:t>
      </w:r>
    </w:p>
    <w:p w14:paraId="2D6C4D39" w14:textId="77777777" w:rsidR="00A66B6C" w:rsidRPr="00EB60AF" w:rsidRDefault="00A66B6C" w:rsidP="00EB60AF">
      <w:pPr>
        <w:jc w:val="both"/>
        <w:rPr>
          <w:sz w:val="28"/>
          <w:szCs w:val="28"/>
        </w:rPr>
      </w:pPr>
    </w:p>
    <w:p w14:paraId="2D115E87" w14:textId="4FBB8802" w:rsidR="00A66B6C" w:rsidRPr="00EB60AF" w:rsidRDefault="00A66B6C" w:rsidP="003F1347">
      <w:pPr>
        <w:pStyle w:val="1"/>
        <w:rPr>
          <w:sz w:val="28"/>
          <w:szCs w:val="28"/>
        </w:rPr>
      </w:pPr>
      <w:bookmarkStart w:id="2" w:name="sub_1001"/>
      <w:r w:rsidRPr="00EB60AF">
        <w:rPr>
          <w:sz w:val="28"/>
          <w:szCs w:val="28"/>
        </w:rPr>
        <w:t>1. Общие положения</w:t>
      </w:r>
      <w:bookmarkEnd w:id="2"/>
    </w:p>
    <w:p w14:paraId="0E643C75" w14:textId="31140EE3" w:rsidR="00A66B6C" w:rsidRPr="00EB60AF" w:rsidRDefault="00A66B6C" w:rsidP="00550E81">
      <w:pPr>
        <w:ind w:firstLine="708"/>
        <w:jc w:val="both"/>
        <w:rPr>
          <w:sz w:val="28"/>
          <w:szCs w:val="28"/>
        </w:rPr>
      </w:pPr>
      <w:bookmarkStart w:id="3" w:name="sub_1002"/>
      <w:r w:rsidRPr="00EB60AF">
        <w:rPr>
          <w:sz w:val="28"/>
          <w:szCs w:val="28"/>
        </w:rPr>
        <w:t xml:space="preserve">1. Порядок разработан в целях установления порядка и размеров возмещения расходов, связанных со служебными командировками, Главы </w:t>
      </w:r>
      <w:r w:rsidR="00C81F94">
        <w:rPr>
          <w:sz w:val="28"/>
          <w:szCs w:val="28"/>
        </w:rPr>
        <w:t>Карабашского</w:t>
      </w:r>
      <w:r w:rsidRPr="00EB60AF">
        <w:rPr>
          <w:sz w:val="28"/>
          <w:szCs w:val="28"/>
        </w:rPr>
        <w:t xml:space="preserve"> городского округа Челябинской области (далее - Главы города ), Председателя Собрания депутатов </w:t>
      </w:r>
      <w:r w:rsidR="00C81F94">
        <w:rPr>
          <w:sz w:val="28"/>
          <w:szCs w:val="28"/>
        </w:rPr>
        <w:t>Карабашского</w:t>
      </w:r>
      <w:r w:rsidRPr="00EB60AF">
        <w:rPr>
          <w:sz w:val="28"/>
          <w:szCs w:val="28"/>
        </w:rPr>
        <w:t xml:space="preserve"> городского округа Челябинской области (далее - Председателя Собрания депутатов города), лиц, работающих в органах местного самоуправления </w:t>
      </w:r>
      <w:r w:rsidR="00C81F94">
        <w:rPr>
          <w:sz w:val="28"/>
          <w:szCs w:val="28"/>
        </w:rPr>
        <w:t>Карабашского</w:t>
      </w:r>
      <w:r w:rsidRPr="00EB60AF">
        <w:rPr>
          <w:sz w:val="28"/>
          <w:szCs w:val="28"/>
        </w:rPr>
        <w:t xml:space="preserve"> городского округа Челябинской области (далее </w:t>
      </w:r>
      <w:r w:rsidR="00C81F94">
        <w:rPr>
          <w:sz w:val="28"/>
          <w:szCs w:val="28"/>
        </w:rPr>
        <w:t>–</w:t>
      </w:r>
      <w:r w:rsidRPr="00EB60AF">
        <w:rPr>
          <w:sz w:val="28"/>
          <w:szCs w:val="28"/>
        </w:rPr>
        <w:t xml:space="preserve"> </w:t>
      </w:r>
      <w:r w:rsidR="00C81F94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), отраслевых (функциональных) органах Администрации </w:t>
      </w:r>
      <w:r w:rsidR="00C81F94">
        <w:rPr>
          <w:sz w:val="28"/>
          <w:szCs w:val="28"/>
        </w:rPr>
        <w:t>Карабашского</w:t>
      </w:r>
      <w:r w:rsidRPr="00EB60AF">
        <w:rPr>
          <w:sz w:val="28"/>
          <w:szCs w:val="28"/>
        </w:rPr>
        <w:t xml:space="preserve"> городского округа Челябинской области с правами юридического лица, работников муниципальных учреждений </w:t>
      </w:r>
      <w:r w:rsidR="00C81F94">
        <w:rPr>
          <w:sz w:val="28"/>
          <w:szCs w:val="28"/>
        </w:rPr>
        <w:t>Карабашского</w:t>
      </w:r>
      <w:r w:rsidRPr="00EB60AF">
        <w:rPr>
          <w:sz w:val="28"/>
          <w:szCs w:val="28"/>
        </w:rPr>
        <w:t xml:space="preserve"> городского округа Челябинской области.</w:t>
      </w:r>
    </w:p>
    <w:p w14:paraId="36701F0F" w14:textId="5074A5A6" w:rsidR="00A66B6C" w:rsidRPr="00EB60AF" w:rsidRDefault="00A66B6C" w:rsidP="00550E81">
      <w:pPr>
        <w:ind w:firstLine="708"/>
        <w:jc w:val="both"/>
        <w:rPr>
          <w:sz w:val="28"/>
          <w:szCs w:val="28"/>
        </w:rPr>
      </w:pPr>
      <w:bookmarkStart w:id="4" w:name="sub_1003"/>
      <w:bookmarkEnd w:id="3"/>
      <w:r w:rsidRPr="00EB60AF">
        <w:rPr>
          <w:sz w:val="28"/>
          <w:szCs w:val="28"/>
        </w:rPr>
        <w:t>2. Порядок и размеры возмещения расходов, связанных со служебными команд</w:t>
      </w:r>
      <w:r w:rsidR="00AF3A6A">
        <w:rPr>
          <w:sz w:val="28"/>
          <w:szCs w:val="28"/>
        </w:rPr>
        <w:t>ировками Главы города</w:t>
      </w:r>
      <w:r w:rsidRPr="00EB60AF">
        <w:rPr>
          <w:sz w:val="28"/>
          <w:szCs w:val="28"/>
        </w:rPr>
        <w:t>, Председ</w:t>
      </w:r>
      <w:r w:rsidR="00AF3A6A">
        <w:rPr>
          <w:sz w:val="28"/>
          <w:szCs w:val="28"/>
        </w:rPr>
        <w:t>ателя Собрания депутатов города</w:t>
      </w:r>
      <w:r w:rsidRPr="00EB60AF">
        <w:rPr>
          <w:sz w:val="28"/>
          <w:szCs w:val="28"/>
        </w:rPr>
        <w:t xml:space="preserve">, лиц, работающих в органах местного самоуправления </w:t>
      </w:r>
      <w:r w:rsidR="00AF3A6A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>, отраслевых (функциональны</w:t>
      </w:r>
      <w:r w:rsidR="00B97CCE">
        <w:rPr>
          <w:sz w:val="28"/>
          <w:szCs w:val="28"/>
        </w:rPr>
        <w:t>х) органах Администрации Карабашского городского округа</w:t>
      </w:r>
      <w:r w:rsidRPr="00EB60AF">
        <w:rPr>
          <w:sz w:val="28"/>
          <w:szCs w:val="28"/>
        </w:rPr>
        <w:t xml:space="preserve"> с правами юридического лица, работникам муниципальных учреждений</w:t>
      </w:r>
      <w:r w:rsidR="005D2594">
        <w:rPr>
          <w:sz w:val="28"/>
          <w:szCs w:val="28"/>
        </w:rPr>
        <w:t xml:space="preserve"> Карабашского городского округа</w:t>
      </w:r>
      <w:r w:rsidRPr="00EB60AF">
        <w:rPr>
          <w:sz w:val="28"/>
          <w:szCs w:val="28"/>
        </w:rPr>
        <w:t xml:space="preserve"> (далее по тексту - Порядок) разработан в соответствии с </w:t>
      </w:r>
      <w:hyperlink r:id="rId13" w:history="1">
        <w:r w:rsidRPr="005D2594">
          <w:rPr>
            <w:rStyle w:val="ae"/>
            <w:color w:val="000000" w:themeColor="text1"/>
            <w:sz w:val="28"/>
            <w:szCs w:val="28"/>
          </w:rPr>
          <w:t>Трудовым кодексом</w:t>
        </w:r>
      </w:hyperlink>
      <w:r w:rsidRPr="00EB60AF">
        <w:rPr>
          <w:sz w:val="28"/>
          <w:szCs w:val="28"/>
        </w:rPr>
        <w:t xml:space="preserve"> Российской Федерации, постановлениями Правительства Российской Федерации </w:t>
      </w:r>
      <w:hyperlink r:id="rId14" w:history="1">
        <w:r w:rsidRPr="005D2594">
          <w:rPr>
            <w:rStyle w:val="ae"/>
            <w:color w:val="000000" w:themeColor="text1"/>
            <w:sz w:val="28"/>
            <w:szCs w:val="28"/>
          </w:rPr>
          <w:t xml:space="preserve">от 28.10.2022 </w:t>
        </w:r>
        <w:r w:rsidR="005D2594">
          <w:rPr>
            <w:rStyle w:val="ae"/>
            <w:color w:val="000000" w:themeColor="text1"/>
            <w:sz w:val="28"/>
            <w:szCs w:val="28"/>
          </w:rPr>
          <w:t>№</w:t>
        </w:r>
        <w:r w:rsidRPr="005D2594">
          <w:rPr>
            <w:rStyle w:val="ae"/>
            <w:color w:val="000000" w:themeColor="text1"/>
            <w:sz w:val="28"/>
            <w:szCs w:val="28"/>
          </w:rPr>
          <w:t> 1915</w:t>
        </w:r>
      </w:hyperlink>
      <w:r w:rsidRPr="00EB60AF">
        <w:rPr>
          <w:sz w:val="28"/>
          <w:szCs w:val="28"/>
        </w:rPr>
        <w:t xml:space="preserve"> </w:t>
      </w:r>
      <w:r w:rsidR="005D2594">
        <w:rPr>
          <w:sz w:val="28"/>
          <w:szCs w:val="28"/>
        </w:rPr>
        <w:t>«</w:t>
      </w:r>
      <w:r w:rsidRPr="00EB60AF">
        <w:rPr>
          <w:sz w:val="28"/>
          <w:szCs w:val="28"/>
        </w:rPr>
        <w:t>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</w:t>
      </w:r>
      <w:r w:rsidR="005D2594">
        <w:rPr>
          <w:sz w:val="28"/>
          <w:szCs w:val="28"/>
        </w:rPr>
        <w:t>»</w:t>
      </w:r>
      <w:r w:rsidRPr="00EB60AF">
        <w:rPr>
          <w:sz w:val="28"/>
          <w:szCs w:val="28"/>
        </w:rPr>
        <w:t xml:space="preserve">, </w:t>
      </w:r>
      <w:hyperlink r:id="rId15" w:history="1">
        <w:r w:rsidRPr="005D2594">
          <w:rPr>
            <w:rStyle w:val="ae"/>
            <w:color w:val="000000" w:themeColor="text1"/>
            <w:sz w:val="28"/>
            <w:szCs w:val="28"/>
          </w:rPr>
          <w:t xml:space="preserve">от 16.04.2025 г. </w:t>
        </w:r>
        <w:r w:rsidR="005D2594">
          <w:rPr>
            <w:rStyle w:val="ae"/>
            <w:color w:val="000000" w:themeColor="text1"/>
            <w:sz w:val="28"/>
            <w:szCs w:val="28"/>
          </w:rPr>
          <w:t>№</w:t>
        </w:r>
        <w:r w:rsidRPr="005D2594">
          <w:rPr>
            <w:rStyle w:val="ae"/>
            <w:color w:val="000000" w:themeColor="text1"/>
            <w:sz w:val="28"/>
            <w:szCs w:val="28"/>
          </w:rPr>
          <w:t> 501</w:t>
        </w:r>
      </w:hyperlink>
      <w:r w:rsidRPr="00EB60AF">
        <w:rPr>
          <w:sz w:val="28"/>
          <w:szCs w:val="28"/>
        </w:rPr>
        <w:t xml:space="preserve"> </w:t>
      </w:r>
      <w:r w:rsidR="005D2594">
        <w:rPr>
          <w:sz w:val="28"/>
          <w:szCs w:val="28"/>
        </w:rPr>
        <w:t>«</w:t>
      </w:r>
      <w:r w:rsidRPr="00EB60AF">
        <w:rPr>
          <w:sz w:val="28"/>
          <w:szCs w:val="28"/>
        </w:rPr>
        <w:t>Об утверждении Положения об особенностях направления работников в служебные командировки</w:t>
      </w:r>
      <w:r w:rsidR="005D2594">
        <w:rPr>
          <w:sz w:val="28"/>
          <w:szCs w:val="28"/>
        </w:rPr>
        <w:t>»</w:t>
      </w:r>
      <w:r w:rsidRPr="00EB60AF">
        <w:rPr>
          <w:sz w:val="28"/>
          <w:szCs w:val="28"/>
        </w:rPr>
        <w:t xml:space="preserve">, </w:t>
      </w:r>
      <w:hyperlink r:id="rId16" w:history="1">
        <w:r w:rsidRPr="005D2594">
          <w:rPr>
            <w:rStyle w:val="ae"/>
            <w:color w:val="000000" w:themeColor="text1"/>
            <w:sz w:val="28"/>
            <w:szCs w:val="28"/>
          </w:rPr>
          <w:t>Законом</w:t>
        </w:r>
      </w:hyperlink>
      <w:r w:rsidRPr="00EB60AF">
        <w:rPr>
          <w:sz w:val="28"/>
          <w:szCs w:val="28"/>
        </w:rPr>
        <w:t xml:space="preserve"> Челябинской области от 27.03.2008 </w:t>
      </w:r>
      <w:r w:rsidR="005D2594">
        <w:rPr>
          <w:sz w:val="28"/>
          <w:szCs w:val="28"/>
        </w:rPr>
        <w:t>№</w:t>
      </w:r>
      <w:r w:rsidRPr="00EB60AF">
        <w:rPr>
          <w:sz w:val="28"/>
          <w:szCs w:val="28"/>
        </w:rPr>
        <w:t xml:space="preserve"> 245-ЗО </w:t>
      </w:r>
      <w:r w:rsidR="005D2594">
        <w:rPr>
          <w:sz w:val="28"/>
          <w:szCs w:val="28"/>
        </w:rPr>
        <w:t>«</w:t>
      </w:r>
      <w:r w:rsidRPr="00EB60AF">
        <w:rPr>
          <w:sz w:val="28"/>
          <w:szCs w:val="28"/>
        </w:rPr>
        <w:t>О гарантиях осуществления полномочий лиц, замещающих муниципальные должности</w:t>
      </w:r>
      <w:r w:rsidR="005D2594">
        <w:rPr>
          <w:sz w:val="28"/>
          <w:szCs w:val="28"/>
        </w:rPr>
        <w:t>»</w:t>
      </w:r>
      <w:r w:rsidRPr="00EB60AF">
        <w:rPr>
          <w:sz w:val="28"/>
          <w:szCs w:val="28"/>
        </w:rPr>
        <w:t xml:space="preserve">, </w:t>
      </w:r>
      <w:hyperlink r:id="rId17" w:history="1">
        <w:r w:rsidRPr="005D2594">
          <w:rPr>
            <w:rStyle w:val="ae"/>
            <w:color w:val="000000" w:themeColor="text1"/>
            <w:sz w:val="28"/>
            <w:szCs w:val="28"/>
          </w:rPr>
          <w:t>постановлением</w:t>
        </w:r>
      </w:hyperlink>
      <w:r w:rsidRPr="00EB60AF">
        <w:rPr>
          <w:sz w:val="28"/>
          <w:szCs w:val="28"/>
        </w:rPr>
        <w:t xml:space="preserve"> Госкомстата РФ от 05.01.2004 г. </w:t>
      </w:r>
      <w:r w:rsidR="005D2594">
        <w:rPr>
          <w:sz w:val="28"/>
          <w:szCs w:val="28"/>
        </w:rPr>
        <w:t>№</w:t>
      </w:r>
      <w:r w:rsidRPr="00EB60AF">
        <w:rPr>
          <w:sz w:val="28"/>
          <w:szCs w:val="28"/>
        </w:rPr>
        <w:t xml:space="preserve"> 1 </w:t>
      </w:r>
      <w:r w:rsidR="005D2594">
        <w:rPr>
          <w:sz w:val="28"/>
          <w:szCs w:val="28"/>
        </w:rPr>
        <w:t>«</w:t>
      </w:r>
      <w:r w:rsidRPr="00EB60AF">
        <w:rPr>
          <w:sz w:val="28"/>
          <w:szCs w:val="28"/>
        </w:rPr>
        <w:t>Об утверждении унифицированных форм первичной учетной документации по учету труда и его оплаты</w:t>
      </w:r>
      <w:r w:rsidR="005D2594">
        <w:rPr>
          <w:sz w:val="28"/>
          <w:szCs w:val="28"/>
        </w:rPr>
        <w:t>»</w:t>
      </w:r>
      <w:r w:rsidRPr="00EB60AF">
        <w:rPr>
          <w:sz w:val="28"/>
          <w:szCs w:val="28"/>
        </w:rPr>
        <w:t xml:space="preserve"> и другими нормативными правовыми актами, содержащими нормы по служебным командировкам.</w:t>
      </w:r>
    </w:p>
    <w:p w14:paraId="51AB8646" w14:textId="11E428A6" w:rsidR="00A66B6C" w:rsidRPr="00EB60AF" w:rsidRDefault="00A66B6C" w:rsidP="005D2594">
      <w:pPr>
        <w:ind w:firstLine="708"/>
        <w:jc w:val="both"/>
        <w:rPr>
          <w:sz w:val="28"/>
          <w:szCs w:val="28"/>
        </w:rPr>
      </w:pPr>
      <w:bookmarkStart w:id="5" w:name="sub_1004"/>
      <w:bookmarkEnd w:id="4"/>
      <w:r w:rsidRPr="00EB60AF">
        <w:rPr>
          <w:sz w:val="28"/>
          <w:szCs w:val="28"/>
        </w:rPr>
        <w:t xml:space="preserve">3. В соответствии с </w:t>
      </w:r>
      <w:hyperlink r:id="rId18" w:history="1">
        <w:r w:rsidRPr="005D2594">
          <w:rPr>
            <w:rStyle w:val="ae"/>
            <w:color w:val="000000" w:themeColor="text1"/>
            <w:sz w:val="28"/>
            <w:szCs w:val="28"/>
          </w:rPr>
          <w:t>Трудовым кодексом</w:t>
        </w:r>
      </w:hyperlink>
      <w:r w:rsidRPr="00EB60AF">
        <w:rPr>
          <w:sz w:val="28"/>
          <w:szCs w:val="28"/>
        </w:rPr>
        <w:t xml:space="preserve"> Российской Федерации служебной командировкой является поездка работника по распоряжению работодателя на </w:t>
      </w:r>
      <w:r w:rsidRPr="00EB60AF">
        <w:rPr>
          <w:sz w:val="28"/>
          <w:szCs w:val="28"/>
        </w:rPr>
        <w:lastRenderedPageBreak/>
        <w:t>определенный срок для выполнения служебного поручения вне места постоянной работы. Служебные поездки работников, постоянная работа которых осуществляется в пути или имеет разъездной характер, служебными командировками не признаются.</w:t>
      </w:r>
      <w:bookmarkEnd w:id="5"/>
    </w:p>
    <w:p w14:paraId="2363ED45" w14:textId="420BD1DD" w:rsidR="00A66B6C" w:rsidRPr="00EB60AF" w:rsidRDefault="00A66B6C" w:rsidP="005D2594">
      <w:pPr>
        <w:pStyle w:val="1"/>
        <w:rPr>
          <w:sz w:val="28"/>
          <w:szCs w:val="28"/>
        </w:rPr>
      </w:pPr>
      <w:bookmarkStart w:id="6" w:name="sub_1005"/>
      <w:r w:rsidRPr="00EB60AF">
        <w:rPr>
          <w:sz w:val="28"/>
          <w:szCs w:val="28"/>
        </w:rPr>
        <w:t>2. Порядок направления работника в служебную командировку</w:t>
      </w:r>
      <w:bookmarkEnd w:id="6"/>
    </w:p>
    <w:p w14:paraId="4B922B8F" w14:textId="3B1B4918" w:rsidR="00A66B6C" w:rsidRPr="00EB60AF" w:rsidRDefault="00A66B6C" w:rsidP="005D2594">
      <w:pPr>
        <w:ind w:firstLine="708"/>
        <w:jc w:val="both"/>
        <w:rPr>
          <w:sz w:val="28"/>
          <w:szCs w:val="28"/>
        </w:rPr>
      </w:pPr>
      <w:bookmarkStart w:id="7" w:name="sub_1006"/>
      <w:r w:rsidRPr="00EB60AF">
        <w:rPr>
          <w:sz w:val="28"/>
          <w:szCs w:val="28"/>
        </w:rPr>
        <w:t xml:space="preserve">4. Основанием оформления служебных командировок являются официальные документы: письмо, приглашение, вызов, решение об участии, телефонограмма и другие документы, решение руководителя органа местного самоуправления, отраслевого (функционального) органа Администрации </w:t>
      </w:r>
      <w:r w:rsidR="005858F8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 с правами юридического лица, Главы </w:t>
      </w:r>
      <w:r w:rsidR="005858F8" w:rsidRPr="00EB60AF">
        <w:rPr>
          <w:sz w:val="28"/>
          <w:szCs w:val="28"/>
        </w:rPr>
        <w:t>города,</w:t>
      </w:r>
      <w:r w:rsidRPr="00EB60AF">
        <w:rPr>
          <w:sz w:val="28"/>
          <w:szCs w:val="28"/>
        </w:rPr>
        <w:t xml:space="preserve"> заместителя Главы </w:t>
      </w:r>
      <w:r w:rsidR="005858F8" w:rsidRPr="00EB60AF">
        <w:rPr>
          <w:sz w:val="28"/>
          <w:szCs w:val="28"/>
        </w:rPr>
        <w:t>города по</w:t>
      </w:r>
      <w:r w:rsidRPr="00EB60AF">
        <w:rPr>
          <w:sz w:val="28"/>
          <w:szCs w:val="28"/>
        </w:rPr>
        <w:t xml:space="preserve"> курируемому направлению работы, руководителя муниципального учреждения, (далее по тексту - работодатель). Поездка работника, направляемого в командировку по решению работодателя в обособленное подразделение командирующей организации (представительство, филиал), находящееся вне места постоянной работы, также признается командировкой.</w:t>
      </w:r>
    </w:p>
    <w:bookmarkEnd w:id="7"/>
    <w:p w14:paraId="419DEF55" w14:textId="77777777" w:rsidR="00A66B6C" w:rsidRPr="00EB60AF" w:rsidRDefault="00A66B6C" w:rsidP="005858F8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Срок командировки определяется работодателем с учетом объема, сложности и других особенностей служебного поручения.</w:t>
      </w:r>
    </w:p>
    <w:p w14:paraId="62F3564F" w14:textId="77777777" w:rsidR="00A66B6C" w:rsidRPr="00EB60AF" w:rsidRDefault="00A66B6C" w:rsidP="005858F8">
      <w:pPr>
        <w:ind w:firstLine="708"/>
        <w:jc w:val="both"/>
        <w:rPr>
          <w:sz w:val="28"/>
          <w:szCs w:val="28"/>
        </w:rPr>
      </w:pPr>
      <w:bookmarkStart w:id="8" w:name="sub_1007"/>
      <w:r w:rsidRPr="00EB60AF">
        <w:rPr>
          <w:sz w:val="28"/>
          <w:szCs w:val="28"/>
        </w:rPr>
        <w:t>5. Фактический срок пребывания работника в месте командирования определяется по проездным документам, представляемым работником по возвращении из служебной командировки.</w:t>
      </w:r>
    </w:p>
    <w:bookmarkEnd w:id="8"/>
    <w:p w14:paraId="2C430B03" w14:textId="77777777" w:rsidR="00A66B6C" w:rsidRPr="00EB60AF" w:rsidRDefault="00A66B6C" w:rsidP="005858F8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 случае проезда работника к месту командирования и (или) обратно к месту работы на личном транспорте (легковом автомобиле, мотоцикле) фактический срок пребывания в месте командирования указывается в служебной записке, которая представляется работником по возвращении из служебной командировки работодателю одновременно с оправдательными документами, подтверждающими использование указанного транспорта для проезда к месту командирования и обратно (путевой лист, счета, квитанции, кассовые чеки и др.).</w:t>
      </w:r>
    </w:p>
    <w:p w14:paraId="230A44AA" w14:textId="77777777" w:rsidR="00A66B6C" w:rsidRPr="00EB60AF" w:rsidRDefault="00A66B6C" w:rsidP="005858F8">
      <w:pPr>
        <w:ind w:firstLine="708"/>
        <w:jc w:val="both"/>
        <w:rPr>
          <w:sz w:val="28"/>
          <w:szCs w:val="28"/>
        </w:rPr>
      </w:pPr>
      <w:bookmarkStart w:id="9" w:name="sub_1008"/>
      <w:r w:rsidRPr="00EB60AF">
        <w:rPr>
          <w:sz w:val="28"/>
          <w:szCs w:val="28"/>
        </w:rPr>
        <w:t xml:space="preserve">6. До направления в командировку уполномоченным лицом или командируемым работником формируется документ о командировании по </w:t>
      </w:r>
      <w:hyperlink r:id="rId19" w:history="1">
        <w:r w:rsidRPr="005858F8">
          <w:rPr>
            <w:rStyle w:val="ae"/>
            <w:color w:val="000000" w:themeColor="text1"/>
            <w:sz w:val="28"/>
            <w:szCs w:val="28"/>
          </w:rPr>
          <w:t>форме</w:t>
        </w:r>
      </w:hyperlink>
      <w:r w:rsidRPr="00EB60AF">
        <w:rPr>
          <w:sz w:val="28"/>
          <w:szCs w:val="28"/>
        </w:rPr>
        <w:t>, утвержденной приказом Минфина России, действующим на момент направления в командировку.</w:t>
      </w:r>
    </w:p>
    <w:p w14:paraId="5BF8E7AD" w14:textId="77777777" w:rsidR="00A66B6C" w:rsidRPr="00EB60AF" w:rsidRDefault="00A66B6C" w:rsidP="005858F8">
      <w:pPr>
        <w:ind w:firstLine="708"/>
        <w:jc w:val="both"/>
        <w:rPr>
          <w:sz w:val="28"/>
          <w:szCs w:val="28"/>
        </w:rPr>
      </w:pPr>
      <w:bookmarkStart w:id="10" w:name="sub_1009"/>
      <w:bookmarkEnd w:id="9"/>
      <w:r w:rsidRPr="00EB60AF">
        <w:rPr>
          <w:sz w:val="28"/>
          <w:szCs w:val="28"/>
        </w:rPr>
        <w:t>7. 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в место постоянной работы. При отправлении транспортного средства до 24 часов включительно днем отъезда в командировку считаются текущие сутки, а с 00 часов и позднее - последующие сутки.</w:t>
      </w:r>
    </w:p>
    <w:bookmarkEnd w:id="10"/>
    <w:p w14:paraId="76DCC158" w14:textId="77777777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0DF24395" w14:textId="77777777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Аналогично определяется день приезда работника в место постоянной работы.</w:t>
      </w:r>
    </w:p>
    <w:p w14:paraId="22177349" w14:textId="77777777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14:paraId="78AE8E49" w14:textId="77777777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bookmarkStart w:id="11" w:name="sub_1010"/>
      <w:r w:rsidRPr="00EB60AF">
        <w:rPr>
          <w:sz w:val="28"/>
          <w:szCs w:val="28"/>
        </w:rPr>
        <w:lastRenderedPageBreak/>
        <w:t>8. Оплата труда работника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Федерации.</w:t>
      </w:r>
    </w:p>
    <w:p w14:paraId="5B956D65" w14:textId="77777777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bookmarkStart w:id="12" w:name="sub_1011"/>
      <w:bookmarkEnd w:id="11"/>
      <w:r w:rsidRPr="00EB60AF">
        <w:rPr>
          <w:sz w:val="28"/>
          <w:szCs w:val="28"/>
        </w:rPr>
        <w:t>9. 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обратно.</w:t>
      </w:r>
    </w:p>
    <w:bookmarkEnd w:id="12"/>
    <w:p w14:paraId="0E92A4AB" w14:textId="77777777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</w:t>
      </w:r>
    </w:p>
    <w:p w14:paraId="2AC3F9F5" w14:textId="6155907B" w:rsidR="00A66B6C" w:rsidRPr="00EB60AF" w:rsidRDefault="00A66B6C" w:rsidP="00EB347E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20" w:history="1">
        <w:r w:rsidRPr="00EB347E">
          <w:rPr>
            <w:rStyle w:val="ae"/>
            <w:color w:val="000000" w:themeColor="text1"/>
            <w:sz w:val="28"/>
            <w:szCs w:val="28"/>
          </w:rPr>
          <w:t>Правилами</w:t>
        </w:r>
      </w:hyperlink>
      <w:r w:rsidRPr="00EB347E">
        <w:rPr>
          <w:color w:val="000000" w:themeColor="text1"/>
          <w:sz w:val="28"/>
          <w:szCs w:val="28"/>
        </w:rPr>
        <w:t xml:space="preserve"> предоставления гостиничных услуг в Российской Федерации, утвержденными </w:t>
      </w:r>
      <w:hyperlink r:id="rId21" w:history="1">
        <w:r w:rsidRPr="00EB347E">
          <w:rPr>
            <w:rStyle w:val="ae"/>
            <w:color w:val="000000" w:themeColor="text1"/>
            <w:sz w:val="28"/>
            <w:szCs w:val="28"/>
          </w:rPr>
          <w:t>постановлением</w:t>
        </w:r>
      </w:hyperlink>
      <w:r w:rsidRPr="00EB347E">
        <w:rPr>
          <w:color w:val="000000" w:themeColor="text1"/>
          <w:sz w:val="28"/>
          <w:szCs w:val="28"/>
        </w:rPr>
        <w:t xml:space="preserve"> </w:t>
      </w:r>
      <w:r w:rsidRPr="00EB60AF">
        <w:rPr>
          <w:sz w:val="28"/>
          <w:szCs w:val="28"/>
        </w:rPr>
        <w:t xml:space="preserve">Правительства Российской Федерации от </w:t>
      </w:r>
      <w:r w:rsidR="009214DE">
        <w:rPr>
          <w:sz w:val="28"/>
          <w:szCs w:val="28"/>
        </w:rPr>
        <w:t>27</w:t>
      </w:r>
      <w:r w:rsidRPr="00EB60AF">
        <w:rPr>
          <w:sz w:val="28"/>
          <w:szCs w:val="28"/>
        </w:rPr>
        <w:t xml:space="preserve"> ноября 202</w:t>
      </w:r>
      <w:r w:rsidR="009214DE">
        <w:rPr>
          <w:sz w:val="28"/>
          <w:szCs w:val="28"/>
        </w:rPr>
        <w:t>5</w:t>
      </w:r>
      <w:r w:rsidRPr="00EB60AF">
        <w:rPr>
          <w:sz w:val="28"/>
          <w:szCs w:val="28"/>
        </w:rPr>
        <w:t xml:space="preserve"> г. </w:t>
      </w:r>
      <w:r w:rsidR="00EB347E">
        <w:rPr>
          <w:sz w:val="28"/>
          <w:szCs w:val="28"/>
        </w:rPr>
        <w:t>№</w:t>
      </w:r>
      <w:r w:rsidRPr="00EB60AF">
        <w:rPr>
          <w:sz w:val="28"/>
          <w:szCs w:val="28"/>
        </w:rPr>
        <w:t> 1</w:t>
      </w:r>
      <w:r w:rsidR="009214DE">
        <w:rPr>
          <w:sz w:val="28"/>
          <w:szCs w:val="28"/>
        </w:rPr>
        <w:t>912</w:t>
      </w:r>
      <w:r w:rsidRPr="00EB60AF">
        <w:rPr>
          <w:sz w:val="28"/>
          <w:szCs w:val="28"/>
        </w:rPr>
        <w:t xml:space="preserve"> </w:t>
      </w:r>
      <w:r w:rsidR="00EB347E">
        <w:rPr>
          <w:sz w:val="28"/>
          <w:szCs w:val="28"/>
        </w:rPr>
        <w:t>«</w:t>
      </w:r>
      <w:r w:rsidRPr="00EB60AF">
        <w:rPr>
          <w:sz w:val="28"/>
          <w:szCs w:val="28"/>
        </w:rPr>
        <w:t>Об утверждении Правил предоставления гостиничн</w:t>
      </w:r>
      <w:r w:rsidR="00EB347E">
        <w:rPr>
          <w:sz w:val="28"/>
          <w:szCs w:val="28"/>
        </w:rPr>
        <w:t>ых услуг</w:t>
      </w:r>
      <w:r w:rsidR="009214DE">
        <w:rPr>
          <w:sz w:val="28"/>
          <w:szCs w:val="28"/>
        </w:rPr>
        <w:t xml:space="preserve"> и услуг иных средств размещения </w:t>
      </w:r>
      <w:r w:rsidR="00EB347E">
        <w:rPr>
          <w:sz w:val="28"/>
          <w:szCs w:val="28"/>
        </w:rPr>
        <w:t xml:space="preserve"> в Российской Федерации»</w:t>
      </w:r>
      <w:r w:rsidRPr="00EB60AF">
        <w:rPr>
          <w:sz w:val="28"/>
          <w:szCs w:val="28"/>
        </w:rPr>
        <w:t>.</w:t>
      </w:r>
    </w:p>
    <w:p w14:paraId="3B58EA92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 к месту командирования (из места командирования).</w:t>
      </w:r>
    </w:p>
    <w:p w14:paraId="5D2BB037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13" w:name="sub_1012"/>
      <w:r w:rsidRPr="00EB60AF">
        <w:rPr>
          <w:sz w:val="28"/>
          <w:szCs w:val="28"/>
        </w:rPr>
        <w:t>10.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bookmarkEnd w:id="13"/>
    <w:p w14:paraId="70140B43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Расчет среднего заработка производится по правилам, установленным </w:t>
      </w:r>
      <w:hyperlink r:id="rId22" w:history="1">
        <w:r w:rsidRPr="00B735FA">
          <w:rPr>
            <w:rStyle w:val="ae"/>
            <w:color w:val="000000" w:themeColor="text1"/>
            <w:sz w:val="28"/>
            <w:szCs w:val="28"/>
          </w:rPr>
          <w:t>статьей 139</w:t>
        </w:r>
      </w:hyperlink>
      <w:r w:rsidRPr="00EB60AF">
        <w:rPr>
          <w:sz w:val="28"/>
          <w:szCs w:val="28"/>
        </w:rPr>
        <w:t xml:space="preserve"> Трудового кодекса РФ.</w:t>
      </w:r>
    </w:p>
    <w:p w14:paraId="4C010F03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14:paraId="5FA9C1BA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14" w:name="sub_1013"/>
      <w:r w:rsidRPr="00EB60AF">
        <w:rPr>
          <w:sz w:val="28"/>
          <w:szCs w:val="28"/>
        </w:rPr>
        <w:lastRenderedPageBreak/>
        <w:t>11. В случае временной нетрудоспособности командируемого работника, а также невозможности по состоянию здоровья вернуться к месту постоянного жительства, командируемый работник обязан предупредить об этом работодателя.</w:t>
      </w:r>
    </w:p>
    <w:p w14:paraId="0E79DC08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15" w:name="sub_1014"/>
      <w:bookmarkEnd w:id="14"/>
      <w:r w:rsidRPr="00EB60AF">
        <w:rPr>
          <w:sz w:val="28"/>
          <w:szCs w:val="28"/>
        </w:rPr>
        <w:t>12. При направлении в командировку необходимо учитывать установленные для некоторых категорий работников специальные гарантии. Беременные женщины и работники, не достигшие 18 лет, не направляются в служебные командировки (</w:t>
      </w:r>
      <w:hyperlink r:id="rId23" w:history="1">
        <w:r w:rsidRPr="00B735FA">
          <w:rPr>
            <w:rStyle w:val="ae"/>
            <w:color w:val="000000" w:themeColor="text1"/>
            <w:sz w:val="28"/>
            <w:szCs w:val="28"/>
          </w:rPr>
          <w:t>статьи 259</w:t>
        </w:r>
      </w:hyperlink>
      <w:r w:rsidRPr="00B735FA">
        <w:rPr>
          <w:color w:val="000000" w:themeColor="text1"/>
          <w:sz w:val="28"/>
          <w:szCs w:val="28"/>
        </w:rPr>
        <w:t xml:space="preserve">, </w:t>
      </w:r>
      <w:hyperlink r:id="rId24" w:history="1">
        <w:r w:rsidRPr="00B735FA">
          <w:rPr>
            <w:rStyle w:val="ae"/>
            <w:color w:val="000000" w:themeColor="text1"/>
            <w:sz w:val="28"/>
            <w:szCs w:val="28"/>
          </w:rPr>
          <w:t>268</w:t>
        </w:r>
      </w:hyperlink>
      <w:r w:rsidRPr="00EB60AF">
        <w:rPr>
          <w:sz w:val="28"/>
          <w:szCs w:val="28"/>
        </w:rPr>
        <w:t xml:space="preserve"> Трудового кодекса РФ). Женщины, имеющие детей в возрасте до трех лет; работники, имеющие детей-инвалидов; работники, осуществляющие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 матери и отцы, воспитывающие без супруга (супруги) детей в возрасте до четырнадцати лет; опекуны детей указанного возраста; родители, имеющие ребенка в возрасте до четырнадцати лет, в случае, если другой родитель работает вахтовым методом, призван на военную службу по мобилизации,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 также работники, имеющие трех и более детей в возрасте до восемнадцати лет, в период до достижения младшим из детей возраста четырнадцати лет направляются в служебные командировки с их письменного согласия (</w:t>
      </w:r>
      <w:hyperlink r:id="rId25" w:history="1">
        <w:r w:rsidRPr="00B735FA">
          <w:rPr>
            <w:rStyle w:val="ae"/>
            <w:color w:val="000000" w:themeColor="text1"/>
            <w:sz w:val="28"/>
            <w:szCs w:val="28"/>
          </w:rPr>
          <w:t>статьи 259</w:t>
        </w:r>
      </w:hyperlink>
      <w:r w:rsidRPr="00B735FA">
        <w:rPr>
          <w:color w:val="000000" w:themeColor="text1"/>
          <w:sz w:val="28"/>
          <w:szCs w:val="28"/>
        </w:rPr>
        <w:t xml:space="preserve">, </w:t>
      </w:r>
      <w:hyperlink r:id="rId26" w:history="1">
        <w:r w:rsidRPr="00B735FA">
          <w:rPr>
            <w:rStyle w:val="ae"/>
            <w:color w:val="000000" w:themeColor="text1"/>
            <w:sz w:val="28"/>
            <w:szCs w:val="28"/>
          </w:rPr>
          <w:t>264</w:t>
        </w:r>
      </w:hyperlink>
      <w:r w:rsidRPr="00EB60AF">
        <w:rPr>
          <w:sz w:val="28"/>
          <w:szCs w:val="28"/>
        </w:rPr>
        <w:t xml:space="preserve"> Трудового кодекса РФ). Указанные категории работников должны быть в письменной форме ознакомлены со своим правом отказаться от направления в служебную командировку.</w:t>
      </w:r>
    </w:p>
    <w:p w14:paraId="73FAE21D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16" w:name="sub_1015"/>
      <w:bookmarkEnd w:id="15"/>
      <w:r w:rsidRPr="00EB60AF">
        <w:rPr>
          <w:sz w:val="28"/>
          <w:szCs w:val="28"/>
        </w:rPr>
        <w:t>13. Работникам возмещаются расходы по проезду, расходы по найму жилого помещения, дополнительные расходы, связанные с проживанием вне места постоянного жительства (суточные), а также иные расходы, произведенные работником с разрешения или ведома руководителя организации.</w:t>
      </w:r>
    </w:p>
    <w:bookmarkEnd w:id="16"/>
    <w:p w14:paraId="7AC1701D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Порядок и размеры возмещения расходов, связанных с командировками, определяются в соответствии с положениями </w:t>
      </w:r>
      <w:hyperlink r:id="rId27" w:history="1">
        <w:r w:rsidRPr="00B735FA">
          <w:rPr>
            <w:rStyle w:val="ae"/>
            <w:color w:val="000000" w:themeColor="text1"/>
            <w:sz w:val="28"/>
            <w:szCs w:val="28"/>
          </w:rPr>
          <w:t>статьи 168</w:t>
        </w:r>
      </w:hyperlink>
      <w:r w:rsidRPr="00EB60AF">
        <w:rPr>
          <w:sz w:val="28"/>
          <w:szCs w:val="28"/>
        </w:rPr>
        <w:t xml:space="preserve"> Трудового кодекса Российской Федерации.</w:t>
      </w:r>
    </w:p>
    <w:p w14:paraId="69F6F2DB" w14:textId="77777777" w:rsidR="00A66B6C" w:rsidRPr="00EB60AF" w:rsidRDefault="00A66B6C" w:rsidP="00EB60AF">
      <w:pPr>
        <w:jc w:val="both"/>
        <w:rPr>
          <w:sz w:val="28"/>
          <w:szCs w:val="28"/>
        </w:rPr>
      </w:pPr>
    </w:p>
    <w:p w14:paraId="41CFB22C" w14:textId="77777777" w:rsidR="00A66B6C" w:rsidRPr="00EB60AF" w:rsidRDefault="00A66B6C" w:rsidP="00B735FA">
      <w:pPr>
        <w:pStyle w:val="1"/>
        <w:rPr>
          <w:sz w:val="28"/>
          <w:szCs w:val="28"/>
        </w:rPr>
      </w:pPr>
      <w:bookmarkStart w:id="17" w:name="sub_1016"/>
      <w:r w:rsidRPr="00EB60AF">
        <w:rPr>
          <w:sz w:val="28"/>
          <w:szCs w:val="28"/>
        </w:rPr>
        <w:t>3. Возмещение расходов, связанных со служебной командировкой</w:t>
      </w:r>
    </w:p>
    <w:bookmarkEnd w:id="17"/>
    <w:p w14:paraId="57F30A10" w14:textId="77777777" w:rsidR="00A66B6C" w:rsidRPr="00EB60AF" w:rsidRDefault="00A66B6C" w:rsidP="00EB60AF">
      <w:pPr>
        <w:jc w:val="both"/>
        <w:rPr>
          <w:sz w:val="28"/>
          <w:szCs w:val="28"/>
        </w:rPr>
      </w:pPr>
    </w:p>
    <w:p w14:paraId="21D5FDFA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18" w:name="sub_1017"/>
      <w:r w:rsidRPr="00EB60AF">
        <w:rPr>
          <w:sz w:val="28"/>
          <w:szCs w:val="28"/>
        </w:rPr>
        <w:t xml:space="preserve">14. При направлении работника в командировку ему обеспечивается выдача денежного аванса и возмещение расходов, связанных с командировкой в соответствии со </w:t>
      </w:r>
      <w:hyperlink r:id="rId28" w:history="1">
        <w:r w:rsidRPr="00B735FA">
          <w:rPr>
            <w:rStyle w:val="ae"/>
            <w:color w:val="000000" w:themeColor="text1"/>
            <w:sz w:val="28"/>
            <w:szCs w:val="28"/>
          </w:rPr>
          <w:t>статьями 167</w:t>
        </w:r>
      </w:hyperlink>
      <w:r w:rsidRPr="00B735FA">
        <w:rPr>
          <w:color w:val="000000" w:themeColor="text1"/>
          <w:sz w:val="28"/>
          <w:szCs w:val="28"/>
        </w:rPr>
        <w:t>,</w:t>
      </w:r>
      <w:hyperlink r:id="rId29" w:history="1">
        <w:r w:rsidRPr="00B735FA">
          <w:rPr>
            <w:rStyle w:val="ae"/>
            <w:color w:val="000000" w:themeColor="text1"/>
            <w:sz w:val="28"/>
            <w:szCs w:val="28"/>
          </w:rPr>
          <w:t>168</w:t>
        </w:r>
      </w:hyperlink>
      <w:r w:rsidRPr="00EB60AF">
        <w:rPr>
          <w:sz w:val="28"/>
          <w:szCs w:val="28"/>
        </w:rPr>
        <w:t xml:space="preserve"> Трудового кодекса, а именно:</w:t>
      </w:r>
    </w:p>
    <w:p w14:paraId="297D2475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19" w:name="sub_1018"/>
      <w:bookmarkEnd w:id="18"/>
      <w:r w:rsidRPr="00EB60AF">
        <w:rPr>
          <w:sz w:val="28"/>
          <w:szCs w:val="28"/>
        </w:rPr>
        <w:t>1) расходы по проезду;</w:t>
      </w:r>
    </w:p>
    <w:p w14:paraId="40EC5EAA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0" w:name="sub_1019"/>
      <w:bookmarkEnd w:id="19"/>
      <w:r w:rsidRPr="00EB60AF">
        <w:rPr>
          <w:sz w:val="28"/>
          <w:szCs w:val="28"/>
        </w:rPr>
        <w:t>2) расходы по найму жилого помещения;</w:t>
      </w:r>
    </w:p>
    <w:p w14:paraId="46F88882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1" w:name="sub_1020"/>
      <w:bookmarkEnd w:id="20"/>
      <w:r w:rsidRPr="00EB60AF">
        <w:rPr>
          <w:sz w:val="28"/>
          <w:szCs w:val="28"/>
        </w:rPr>
        <w:t>3) расходы по приобретению ГСМ для служебного автомобиля (в случае командирования на служебном автомобиле, при согласовании с руководителем командирующей организации);</w:t>
      </w:r>
    </w:p>
    <w:p w14:paraId="4799BA85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2" w:name="sub_1021"/>
      <w:bookmarkEnd w:id="21"/>
      <w:r w:rsidRPr="00EB60AF">
        <w:rPr>
          <w:sz w:val="28"/>
          <w:szCs w:val="28"/>
        </w:rPr>
        <w:lastRenderedPageBreak/>
        <w:t>4) дополнительные расходы, связанные с проживанием вне места постоянного жительства (суточные);</w:t>
      </w:r>
    </w:p>
    <w:p w14:paraId="6F954B3E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3" w:name="sub_1022"/>
      <w:bookmarkEnd w:id="22"/>
      <w:r w:rsidRPr="00EB60AF">
        <w:rPr>
          <w:sz w:val="28"/>
          <w:szCs w:val="28"/>
        </w:rPr>
        <w:t>5) иные расходы, произведенные работником с разрешения или ведома работодателя.</w:t>
      </w:r>
    </w:p>
    <w:p w14:paraId="4D747BF0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4" w:name="sub_1023"/>
      <w:bookmarkEnd w:id="23"/>
      <w:r w:rsidRPr="00EB60AF">
        <w:rPr>
          <w:sz w:val="28"/>
          <w:szCs w:val="28"/>
        </w:rPr>
        <w:t>15. Размеры возмещения расходов, связанных с проживанием вне места постоянного жительства (суточные), за каждый день нахождения в служебной командировке в пределах территории Российской Федерации составляют:</w:t>
      </w:r>
    </w:p>
    <w:p w14:paraId="08C38E1E" w14:textId="77777777" w:rsidR="00A66B6C" w:rsidRPr="00EB60AF" w:rsidRDefault="00A66B6C" w:rsidP="00EB60AF">
      <w:pPr>
        <w:jc w:val="both"/>
        <w:rPr>
          <w:sz w:val="28"/>
          <w:szCs w:val="28"/>
        </w:rPr>
      </w:pPr>
      <w:bookmarkStart w:id="25" w:name="sub_1024"/>
      <w:bookmarkEnd w:id="24"/>
      <w:r w:rsidRPr="00EB60AF">
        <w:rPr>
          <w:sz w:val="28"/>
          <w:szCs w:val="28"/>
        </w:rPr>
        <w:t>1) в пределах территории Челябинской области - 500 рублей;</w:t>
      </w:r>
    </w:p>
    <w:p w14:paraId="512FC5E7" w14:textId="77777777" w:rsidR="00A66B6C" w:rsidRPr="00EB60AF" w:rsidRDefault="00A66B6C" w:rsidP="00EB60AF">
      <w:pPr>
        <w:jc w:val="both"/>
        <w:rPr>
          <w:sz w:val="28"/>
          <w:szCs w:val="28"/>
        </w:rPr>
      </w:pPr>
      <w:bookmarkStart w:id="26" w:name="sub_1025"/>
      <w:bookmarkEnd w:id="25"/>
      <w:r w:rsidRPr="00EB60AF">
        <w:rPr>
          <w:sz w:val="28"/>
          <w:szCs w:val="28"/>
        </w:rPr>
        <w:t>2) за пределами территории Челябинской области - 1000 рублей.</w:t>
      </w:r>
    </w:p>
    <w:bookmarkEnd w:id="26"/>
    <w:p w14:paraId="30C800D1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При командировках в местность,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14:paraId="03D419DC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Дополнительные расходы, связанные с проживанием вне места жительства (суточные),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пути.</w:t>
      </w:r>
    </w:p>
    <w:p w14:paraId="7AF0CEC8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Вопрос о целесообразности возвращения (ежедневного либо на период выходных дней) работника из места командирования к месту постоянного жительства в каждом конкретном случае решается руководителем командирующей организации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14:paraId="0339C1E6" w14:textId="47D26979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7" w:name="sub_1026"/>
      <w:r w:rsidRPr="00EB60AF">
        <w:rPr>
          <w:sz w:val="28"/>
          <w:szCs w:val="28"/>
        </w:rPr>
        <w:t xml:space="preserve">16. Для работников органов местного самоуправления </w:t>
      </w:r>
      <w:r w:rsidR="00B735FA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, отраслевых (функциональных) органов Администрации </w:t>
      </w:r>
      <w:r w:rsidR="00B735FA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 с правами юридического </w:t>
      </w:r>
      <w:r w:rsidR="00B735FA">
        <w:rPr>
          <w:sz w:val="28"/>
          <w:szCs w:val="28"/>
        </w:rPr>
        <w:t>лица, муниципальных учреждений Карабашского городского округа</w:t>
      </w:r>
      <w:r w:rsidRPr="00EB60AF">
        <w:rPr>
          <w:sz w:val="28"/>
          <w:szCs w:val="28"/>
        </w:rPr>
        <w:t xml:space="preserve">, финансируемых из бюджета </w:t>
      </w:r>
      <w:r w:rsidR="00B735FA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>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14:paraId="59D0561E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28" w:name="sub_1027"/>
      <w:bookmarkEnd w:id="27"/>
      <w:r w:rsidRPr="00EB60AF">
        <w:rPr>
          <w:sz w:val="28"/>
          <w:szCs w:val="28"/>
        </w:rPr>
        <w:t>а) денежное вознаграждение (денежное содержание, денежное довольствие, заработная плата) выплачивается в двойном размере;</w:t>
      </w:r>
    </w:p>
    <w:p w14:paraId="28849445" w14:textId="7CB703C4" w:rsidR="00A66B6C" w:rsidRDefault="00A66B6C" w:rsidP="00B735FA">
      <w:pPr>
        <w:ind w:firstLine="708"/>
        <w:jc w:val="both"/>
        <w:rPr>
          <w:sz w:val="28"/>
          <w:szCs w:val="28"/>
        </w:rPr>
      </w:pPr>
      <w:bookmarkStart w:id="29" w:name="sub_1028"/>
      <w:bookmarkEnd w:id="28"/>
      <w:r w:rsidRPr="00EB60AF">
        <w:rPr>
          <w:sz w:val="28"/>
          <w:szCs w:val="28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</w:t>
      </w:r>
      <w:r w:rsidR="00A62024">
        <w:rPr>
          <w:sz w:val="28"/>
          <w:szCs w:val="28"/>
        </w:rPr>
        <w:t>ждения в служебной командировке;</w:t>
      </w:r>
    </w:p>
    <w:p w14:paraId="1418743C" w14:textId="31A98744" w:rsidR="00A62024" w:rsidRPr="00A62024" w:rsidRDefault="00A62024" w:rsidP="00B735FA">
      <w:pPr>
        <w:ind w:firstLine="708"/>
        <w:jc w:val="both"/>
        <w:rPr>
          <w:sz w:val="28"/>
          <w:szCs w:val="28"/>
        </w:rPr>
      </w:pPr>
      <w:r w:rsidRPr="00651319">
        <w:rPr>
          <w:sz w:val="28"/>
          <w:szCs w:val="28"/>
          <w:shd w:val="clear" w:color="auto" w:fill="FFFFFF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14:paraId="0138DD9B" w14:textId="77777777" w:rsidR="00A66B6C" w:rsidRPr="00EB60AF" w:rsidRDefault="00A66B6C" w:rsidP="00B735FA">
      <w:pPr>
        <w:ind w:firstLine="708"/>
        <w:jc w:val="both"/>
        <w:rPr>
          <w:sz w:val="28"/>
          <w:szCs w:val="28"/>
        </w:rPr>
      </w:pPr>
      <w:bookmarkStart w:id="30" w:name="sub_1029"/>
      <w:bookmarkEnd w:id="29"/>
      <w:r w:rsidRPr="00EB60AF">
        <w:rPr>
          <w:sz w:val="28"/>
          <w:szCs w:val="28"/>
        </w:rPr>
        <w:t>17. Расходы по проезду к месту служебной командировки и обратно к месту постоянной работы возмещаются работнику в полном размере фактических расходов, подтвержденных проездными документами, но не выше стоимости проезда:</w:t>
      </w:r>
    </w:p>
    <w:bookmarkEnd w:id="30"/>
    <w:p w14:paraId="7D9A422C" w14:textId="7FCE6BBB" w:rsidR="00A66B6C" w:rsidRPr="00EB60AF" w:rsidRDefault="00A66B6C" w:rsidP="00E720D4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железнодорожным транспортом - в купейном вагоне скорого фирм</w:t>
      </w:r>
      <w:r w:rsidR="00E720D4">
        <w:rPr>
          <w:sz w:val="28"/>
          <w:szCs w:val="28"/>
        </w:rPr>
        <w:t>енного поезда. Для Главы города</w:t>
      </w:r>
      <w:r w:rsidRPr="00EB60AF">
        <w:rPr>
          <w:sz w:val="28"/>
          <w:szCs w:val="28"/>
        </w:rPr>
        <w:t xml:space="preserve">, </w:t>
      </w:r>
      <w:r w:rsidR="00E720D4">
        <w:rPr>
          <w:sz w:val="28"/>
          <w:szCs w:val="28"/>
        </w:rPr>
        <w:t>Председателя Собрания депутатов, заместителей Главы города</w:t>
      </w:r>
      <w:r w:rsidRPr="00EB60AF">
        <w:rPr>
          <w:sz w:val="28"/>
          <w:szCs w:val="28"/>
        </w:rPr>
        <w:t xml:space="preserve"> - в вагоне с двухместными купе категории "СВ";</w:t>
      </w:r>
    </w:p>
    <w:p w14:paraId="21E97B0A" w14:textId="77777777" w:rsidR="00A66B6C" w:rsidRPr="00EB60AF" w:rsidRDefault="00A66B6C" w:rsidP="00E720D4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- водным транспортом - в каюте V группы морского судна регулярных транспортных линий и линий с комплексным обслуживанием пассажиров, в </w:t>
      </w:r>
      <w:r w:rsidRPr="00EB60AF">
        <w:rPr>
          <w:sz w:val="28"/>
          <w:szCs w:val="28"/>
        </w:rPr>
        <w:lastRenderedPageBreak/>
        <w:t>каюте II категории речного судна всех линий сообщения, в каюте I категории судна паромной переправы;</w:t>
      </w:r>
    </w:p>
    <w:p w14:paraId="1521E09D" w14:textId="62531AEF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воздушным транспортом - в салоне экономиче</w:t>
      </w:r>
      <w:r w:rsidR="00856AD9">
        <w:rPr>
          <w:sz w:val="28"/>
          <w:szCs w:val="28"/>
        </w:rPr>
        <w:t>ского класса. Для Главы города</w:t>
      </w:r>
      <w:r w:rsidRPr="00EB60AF">
        <w:rPr>
          <w:sz w:val="28"/>
          <w:szCs w:val="28"/>
        </w:rPr>
        <w:t>, Председателя Собрания депутатов, заместителей Главы города- в салоне бизнес-класса.</w:t>
      </w:r>
    </w:p>
    <w:p w14:paraId="4FB2A06E" w14:textId="3249FAA9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автомобильным транспортом - в автотранспортном средстве общего пользования (кроме такси). Для Главы города, Председателя Собрания депутатов города, заместителей Главы города</w:t>
      </w:r>
      <w:r w:rsidR="00856AD9">
        <w:rPr>
          <w:sz w:val="28"/>
          <w:szCs w:val="28"/>
        </w:rPr>
        <w:t xml:space="preserve"> </w:t>
      </w:r>
      <w:r w:rsidRPr="00EB60AF">
        <w:rPr>
          <w:sz w:val="28"/>
          <w:szCs w:val="28"/>
        </w:rPr>
        <w:t>включая такси. Для иных лиц включая такси по согласованию с руководителем.</w:t>
      </w:r>
    </w:p>
    <w:p w14:paraId="12C17B0C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 состав расходов по проезду включается стоимость билетов, страховые платежи по обязательному личному страхованию пассажиров на транспорте, оплата услуг по оформлению проездных документов и предоставлению в поездах постельных принадлежностей.</w:t>
      </w:r>
    </w:p>
    <w:p w14:paraId="239A4218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Расходы по проезду к месту командировки на территории Российской Федерации и обратно, к месту постоянной работы,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14:paraId="6FE6582D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Расходы работника на приобретение ГСМ для служебного автомобиля, оплаченные наличными или банковской картой, фиксируют в авансовом отчете, к которому нужно приложить чеки ККТ на покупку ГСМ.</w:t>
      </w:r>
    </w:p>
    <w:p w14:paraId="72D19ECC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bookmarkStart w:id="31" w:name="sub_1030"/>
      <w:r w:rsidRPr="00EB60AF">
        <w:rPr>
          <w:sz w:val="28"/>
          <w:szCs w:val="28"/>
        </w:rPr>
        <w:t>18. Расходы по найму жилого помещения (кроме случая, когда направленному в служебную командировку работнику предоставляется бесплатное помещение) устанавливаются в размере фактических расходов, подтвержденных соответствующими документами в соответствии с нормативом:</w:t>
      </w:r>
    </w:p>
    <w:bookmarkEnd w:id="31"/>
    <w:p w14:paraId="6EC5DA0A" w14:textId="43158949" w:rsidR="00A66B6C" w:rsidRPr="00EB60AF" w:rsidRDefault="00A66B6C" w:rsidP="00EB60AF">
      <w:pPr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не более 3</w:t>
      </w:r>
      <w:r w:rsidR="00856AD9">
        <w:rPr>
          <w:sz w:val="28"/>
          <w:szCs w:val="28"/>
        </w:rPr>
        <w:t>5</w:t>
      </w:r>
      <w:r w:rsidRPr="00EB60AF">
        <w:rPr>
          <w:sz w:val="28"/>
          <w:szCs w:val="28"/>
        </w:rPr>
        <w:t>00 руб. за день проживания в пределах территории Челябинской области;</w:t>
      </w:r>
    </w:p>
    <w:p w14:paraId="374A9B0F" w14:textId="66DE3CE9" w:rsidR="00A66B6C" w:rsidRPr="00EB60AF" w:rsidRDefault="00FE64FD" w:rsidP="00EB60AF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более 65</w:t>
      </w:r>
      <w:r w:rsidR="00A66B6C" w:rsidRPr="00EB60AF">
        <w:rPr>
          <w:sz w:val="28"/>
          <w:szCs w:val="28"/>
        </w:rPr>
        <w:t>00 руб. за день проживания за пределами Челябинской области.</w:t>
      </w:r>
    </w:p>
    <w:p w14:paraId="442B57CE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При командировании в местность, из которой командированный имеет возможность ежедневно возвращаться к месту своего постоянного жительства, возмещаются только расходы по проезду.</w:t>
      </w:r>
    </w:p>
    <w:p w14:paraId="4DD44D01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Если работник по окончанию периода командировки, по разрешению работодателя, остается в месте командирования на выходной день, то расходы по найму жилого помещения сверх периода командировки производит самостоятельно.</w:t>
      </w:r>
    </w:p>
    <w:p w14:paraId="649B1107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Затраты работника на оплату дополнительных услуг, оказываемых в гостиницах (например, телефон в номере, услуги прачечной и т.п.), также подлежат возмещению, если пользование ими согласовано с работодателем.</w:t>
      </w:r>
    </w:p>
    <w:p w14:paraId="2BE92870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Командированному работнику полностью или частично возмещается плата за бронирование мест в гостиницах, а также расходы по найму жилого помещения за время вынужденной остановки в пути, подтвержденной соответствующими документами.</w:t>
      </w:r>
    </w:p>
    <w:p w14:paraId="2AC123EF" w14:textId="30136ED2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bookmarkStart w:id="32" w:name="sub_1031"/>
      <w:r w:rsidRPr="00EB60AF">
        <w:rPr>
          <w:sz w:val="28"/>
          <w:szCs w:val="28"/>
        </w:rPr>
        <w:lastRenderedPageBreak/>
        <w:t xml:space="preserve">19. При командировании работника органа местного самоуправления </w:t>
      </w:r>
      <w:r w:rsidR="00856AD9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>, отраслевого (функцио</w:t>
      </w:r>
      <w:r w:rsidR="00856AD9">
        <w:rPr>
          <w:sz w:val="28"/>
          <w:szCs w:val="28"/>
        </w:rPr>
        <w:t>нального) органа Администрации Карабашского городского округа</w:t>
      </w:r>
      <w:r w:rsidRPr="00EB60AF">
        <w:rPr>
          <w:sz w:val="28"/>
          <w:szCs w:val="28"/>
        </w:rPr>
        <w:t xml:space="preserve"> с правами юридического лица, муниципального учреждения </w:t>
      </w:r>
      <w:r w:rsidR="00856AD9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, финансируемых за счет средств бюджета </w:t>
      </w:r>
      <w:r w:rsidR="00856AD9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, за рубеж, оплата и (или) возмещение расходов работника в иностранной валюте, связанных с командировкой за пределы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 в связи с командировкой, осуществляются в соответствии с </w:t>
      </w:r>
      <w:hyperlink r:id="rId30" w:history="1">
        <w:r w:rsidRPr="00856AD9">
          <w:rPr>
            <w:rStyle w:val="ae"/>
            <w:color w:val="000000" w:themeColor="text1"/>
            <w:sz w:val="28"/>
            <w:szCs w:val="28"/>
          </w:rPr>
          <w:t>Федеральным законом</w:t>
        </w:r>
      </w:hyperlink>
      <w:r w:rsidRPr="00EB60AF">
        <w:rPr>
          <w:sz w:val="28"/>
          <w:szCs w:val="28"/>
        </w:rPr>
        <w:t xml:space="preserve"> </w:t>
      </w:r>
      <w:r w:rsidR="00856AD9">
        <w:rPr>
          <w:sz w:val="28"/>
          <w:szCs w:val="28"/>
        </w:rPr>
        <w:t>«</w:t>
      </w:r>
      <w:r w:rsidRPr="00EB60AF">
        <w:rPr>
          <w:sz w:val="28"/>
          <w:szCs w:val="28"/>
        </w:rPr>
        <w:t>О валютном ре</w:t>
      </w:r>
      <w:r w:rsidR="00856AD9">
        <w:rPr>
          <w:sz w:val="28"/>
          <w:szCs w:val="28"/>
        </w:rPr>
        <w:t>гулировании и валютном контроле»</w:t>
      </w:r>
      <w:r w:rsidRPr="00EB60AF">
        <w:rPr>
          <w:sz w:val="28"/>
          <w:szCs w:val="28"/>
        </w:rPr>
        <w:t xml:space="preserve">, нормами, установленными </w:t>
      </w:r>
      <w:hyperlink r:id="rId31" w:history="1">
        <w:r w:rsidRPr="00856AD9">
          <w:rPr>
            <w:rStyle w:val="ae"/>
            <w:color w:val="000000" w:themeColor="text1"/>
            <w:sz w:val="28"/>
            <w:szCs w:val="28"/>
          </w:rPr>
          <w:t>Приложением</w:t>
        </w:r>
      </w:hyperlink>
      <w:r w:rsidRPr="00856AD9">
        <w:rPr>
          <w:color w:val="000000" w:themeColor="text1"/>
          <w:sz w:val="28"/>
          <w:szCs w:val="28"/>
        </w:rPr>
        <w:t xml:space="preserve"> к </w:t>
      </w:r>
      <w:hyperlink r:id="rId32" w:history="1">
        <w:r w:rsidRPr="00856AD9">
          <w:rPr>
            <w:rStyle w:val="ae"/>
            <w:color w:val="000000" w:themeColor="text1"/>
            <w:sz w:val="28"/>
            <w:szCs w:val="28"/>
          </w:rPr>
          <w:t>Приказу</w:t>
        </w:r>
      </w:hyperlink>
      <w:r w:rsidRPr="00EB60AF">
        <w:rPr>
          <w:sz w:val="28"/>
          <w:szCs w:val="28"/>
        </w:rPr>
        <w:t xml:space="preserve"> Минфина России от 02.08.2004 г. </w:t>
      </w:r>
      <w:r w:rsidR="00856AD9">
        <w:rPr>
          <w:sz w:val="28"/>
          <w:szCs w:val="28"/>
        </w:rPr>
        <w:t>№ 64н «</w:t>
      </w:r>
      <w:r w:rsidRPr="00EB60AF">
        <w:rPr>
          <w:sz w:val="28"/>
          <w:szCs w:val="28"/>
        </w:rPr>
        <w:t>Об установлении предельных норм возмещения расходов по найму жилого помещения в иностранной валюте при служебных командировках на территории иностранных государств работников организаций, финансируемых за сч</w:t>
      </w:r>
      <w:r w:rsidR="00856AD9">
        <w:rPr>
          <w:sz w:val="28"/>
          <w:szCs w:val="28"/>
        </w:rPr>
        <w:t>ет средств федерального бюджета»</w:t>
      </w:r>
      <w:r w:rsidRPr="00EB60AF">
        <w:rPr>
          <w:sz w:val="28"/>
          <w:szCs w:val="28"/>
        </w:rPr>
        <w:t>.</w:t>
      </w:r>
    </w:p>
    <w:bookmarkEnd w:id="32"/>
    <w:p w14:paraId="4E8C5A18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рублях.</w:t>
      </w:r>
    </w:p>
    <w:p w14:paraId="7969357D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14:paraId="5435F664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При направлении работника в командировку на территории 2 или более иностранных государств суточные за день пересечения границы между государствами выплачиваются в иностранной валюте по нормам, установленным для государства, в которое направляется работник.</w:t>
      </w:r>
    </w:p>
    <w:p w14:paraId="353A4F71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При направлении работника в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документам.</w:t>
      </w:r>
    </w:p>
    <w:p w14:paraId="19067839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 случае вынужденной задержки в пути суточные за время задержки выплачиваются по решению руководителя командирующей организации при представлении документов, подтверждающих факт вынужденной задержки.</w:t>
      </w:r>
    </w:p>
    <w:p w14:paraId="283ED1D7" w14:textId="77777777" w:rsidR="00A66B6C" w:rsidRPr="00EB60AF" w:rsidRDefault="00A66B6C" w:rsidP="00856AD9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определяемой в порядке, предусмотренном </w:t>
      </w:r>
      <w:hyperlink w:anchor="sub_1023" w:history="1">
        <w:r w:rsidRPr="00991301">
          <w:rPr>
            <w:rStyle w:val="ae"/>
            <w:color w:val="000000" w:themeColor="text1"/>
            <w:sz w:val="28"/>
            <w:szCs w:val="28"/>
          </w:rPr>
          <w:t>пунктом 15</w:t>
        </w:r>
      </w:hyperlink>
      <w:r w:rsidRPr="00EB60AF">
        <w:rPr>
          <w:sz w:val="28"/>
          <w:szCs w:val="28"/>
        </w:rPr>
        <w:t xml:space="preserve"> настоящего Порядка, для командировок на территории иностранных государств.</w:t>
      </w:r>
    </w:p>
    <w:p w14:paraId="0D04E240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3" w:name="sub_1032"/>
      <w:r w:rsidRPr="00EB60AF">
        <w:rPr>
          <w:sz w:val="28"/>
          <w:szCs w:val="28"/>
        </w:rPr>
        <w:t>20. При направлении работника в командировку на территорию иностранного государства дополнительно возмещаются:</w:t>
      </w:r>
    </w:p>
    <w:p w14:paraId="0F686D1F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4" w:name="sub_1033"/>
      <w:bookmarkEnd w:id="33"/>
      <w:r w:rsidRPr="00EB60AF">
        <w:rPr>
          <w:sz w:val="28"/>
          <w:szCs w:val="28"/>
        </w:rPr>
        <w:lastRenderedPageBreak/>
        <w:t>1) расходы на оформление заграничного паспорта, визы и других выездных документов;</w:t>
      </w:r>
    </w:p>
    <w:p w14:paraId="342EF6C2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5" w:name="sub_1034"/>
      <w:bookmarkEnd w:id="34"/>
      <w:r w:rsidRPr="00EB60AF">
        <w:rPr>
          <w:sz w:val="28"/>
          <w:szCs w:val="28"/>
        </w:rPr>
        <w:t>2) обязательные консульские и аэродромные сборы;</w:t>
      </w:r>
    </w:p>
    <w:p w14:paraId="08BD48AC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6" w:name="sub_1035"/>
      <w:bookmarkEnd w:id="35"/>
      <w:r w:rsidRPr="00EB60AF">
        <w:rPr>
          <w:sz w:val="28"/>
          <w:szCs w:val="28"/>
        </w:rPr>
        <w:t>3) сборы за право въезда или транзита автомобильного транспорта;</w:t>
      </w:r>
    </w:p>
    <w:p w14:paraId="609999F1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7" w:name="sub_1036"/>
      <w:bookmarkEnd w:id="36"/>
      <w:r w:rsidRPr="00EB60AF">
        <w:rPr>
          <w:sz w:val="28"/>
          <w:szCs w:val="28"/>
        </w:rPr>
        <w:t>4) расходы на оформление обязательной медицинской страховки;</w:t>
      </w:r>
    </w:p>
    <w:p w14:paraId="7FB399E0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8" w:name="sub_1037"/>
      <w:bookmarkEnd w:id="37"/>
      <w:r w:rsidRPr="00EB60AF">
        <w:rPr>
          <w:sz w:val="28"/>
          <w:szCs w:val="28"/>
        </w:rPr>
        <w:t>5) иные обязательные платежи и сборы.</w:t>
      </w:r>
    </w:p>
    <w:bookmarkEnd w:id="38"/>
    <w:p w14:paraId="282312B9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Все расходы возмещаются по представлению документов, их подтверждающих.</w:t>
      </w:r>
    </w:p>
    <w:p w14:paraId="64920FDB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39" w:name="sub_1038"/>
      <w:r w:rsidRPr="00EB60AF">
        <w:rPr>
          <w:sz w:val="28"/>
          <w:szCs w:val="28"/>
        </w:rPr>
        <w:t>21. В случае временной нетрудоспособности командированного работника ему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своего постоянного места жительства.</w:t>
      </w:r>
    </w:p>
    <w:bookmarkEnd w:id="39"/>
    <w:p w14:paraId="52773DCB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Временная нетрудоспособность командированного работника, а также невозможность по состоянию здоровья вернуться к месту постоянного жительства должны быть удостоверены в установленном порядке, т.е. выданным медицинским учреждением документом.</w:t>
      </w:r>
    </w:p>
    <w:p w14:paraId="438A6A8A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За период временной нетрудоспособности командированному работнику по общим правилам, в соответствии с законодательством Российской Федерации выплачивается пособие по временной нетрудоспособности.</w:t>
      </w:r>
    </w:p>
    <w:p w14:paraId="30260926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40" w:name="sub_1039"/>
      <w:r w:rsidRPr="00EB60AF">
        <w:rPr>
          <w:sz w:val="28"/>
          <w:szCs w:val="28"/>
        </w:rPr>
        <w:t>22. В случаях, когда изменяются сроки командировки, производится соответствующий перерасчет расходов, связанных со служебной командировкой.</w:t>
      </w:r>
    </w:p>
    <w:p w14:paraId="3E39C88D" w14:textId="77777777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bookmarkStart w:id="41" w:name="sub_1040"/>
      <w:bookmarkEnd w:id="40"/>
      <w:r w:rsidRPr="00EB60AF">
        <w:rPr>
          <w:sz w:val="28"/>
          <w:szCs w:val="28"/>
        </w:rPr>
        <w:t xml:space="preserve">23. Финансовое обеспечение командировочных расходов, подлежащих к возмещению в размерах, установленных настоящим Порядком, и командировочных расходов, превышающих установленные </w:t>
      </w:r>
      <w:hyperlink w:anchor="sub_1030" w:history="1">
        <w:r w:rsidRPr="00991301">
          <w:rPr>
            <w:rStyle w:val="ae"/>
            <w:color w:val="000000" w:themeColor="text1"/>
            <w:sz w:val="28"/>
            <w:szCs w:val="28"/>
          </w:rPr>
          <w:t>пунктом 18</w:t>
        </w:r>
      </w:hyperlink>
      <w:r w:rsidRPr="00EB60AF">
        <w:rPr>
          <w:sz w:val="28"/>
          <w:szCs w:val="28"/>
        </w:rPr>
        <w:t xml:space="preserve"> настоящего Порядка размеры, а также иных связанных со служебными командировками расходов (при условии, что они произведены работником с разрешения или ведома работодателя) осуществляется:</w:t>
      </w:r>
    </w:p>
    <w:bookmarkEnd w:id="41"/>
    <w:p w14:paraId="49CFA995" w14:textId="4DC2893E" w:rsidR="00A66B6C" w:rsidRPr="00EB60AF" w:rsidRDefault="00A66B6C" w:rsidP="00991301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- органом местного самоуправления, муниципальным казенным учреждением в пределах лимитов бюджетных обязательств, утвержденных на служебные командировки либо (в случае использования указанных лимитов в полном объеме) за счет экономии средств, выделенных из бюджета </w:t>
      </w:r>
      <w:r w:rsidR="00991301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 на содержание данного учреждения. Принятие решений о согласовании превышения установленных настоящим Порядком размеров командировочных расходов, дополнительных расходов в отношении Главы города</w:t>
      </w:r>
      <w:r w:rsidR="00032B9F">
        <w:rPr>
          <w:sz w:val="28"/>
          <w:szCs w:val="28"/>
        </w:rPr>
        <w:t xml:space="preserve"> </w:t>
      </w:r>
      <w:r w:rsidRPr="00EB60AF">
        <w:rPr>
          <w:sz w:val="28"/>
          <w:szCs w:val="28"/>
        </w:rPr>
        <w:t xml:space="preserve">принимается Председателем Собрания депутатов и финансируется за счет экономии средств, выделенных из бюджета </w:t>
      </w:r>
      <w:r w:rsidR="00991301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 на содержание Администрации </w:t>
      </w:r>
      <w:r w:rsidR="00991301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>;</w:t>
      </w:r>
    </w:p>
    <w:p w14:paraId="3EA9833C" w14:textId="6D3F8EA2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 xml:space="preserve">- муниципальными бюджетными и автономными учреждениями - за счет средств, полученных учреждениями в виде субсидий на цели, не связанные с финансовым обеспечением выполнения муниципального задания, средств от предпринимательской и иной приносящей доход деятельности, субсидий на финансовое обеспечение выполнения муниципального задания (при условии - </w:t>
      </w:r>
      <w:r w:rsidRPr="00EB60AF">
        <w:rPr>
          <w:sz w:val="28"/>
          <w:szCs w:val="28"/>
        </w:rPr>
        <w:lastRenderedPageBreak/>
        <w:t>постоянного ежегодного характера командировочных расходов, в целях повышения качества предоставления услуг (выполнения работ).</w:t>
      </w:r>
    </w:p>
    <w:p w14:paraId="489A4D35" w14:textId="77777777" w:rsidR="000A66CD" w:rsidRDefault="000A66CD" w:rsidP="00DE23C0">
      <w:pPr>
        <w:pStyle w:val="1"/>
        <w:rPr>
          <w:sz w:val="28"/>
          <w:szCs w:val="28"/>
        </w:rPr>
      </w:pPr>
      <w:bookmarkStart w:id="42" w:name="sub_1041"/>
    </w:p>
    <w:p w14:paraId="6290D5D0" w14:textId="77777777" w:rsidR="000A66CD" w:rsidRDefault="000A66CD" w:rsidP="00DE23C0">
      <w:pPr>
        <w:pStyle w:val="1"/>
        <w:rPr>
          <w:sz w:val="28"/>
          <w:szCs w:val="28"/>
        </w:rPr>
      </w:pPr>
    </w:p>
    <w:p w14:paraId="43BF2C8E" w14:textId="77777777" w:rsidR="00A66B6C" w:rsidRPr="00EB60AF" w:rsidRDefault="00A66B6C" w:rsidP="00DE23C0">
      <w:pPr>
        <w:pStyle w:val="1"/>
        <w:rPr>
          <w:sz w:val="28"/>
          <w:szCs w:val="28"/>
        </w:rPr>
      </w:pPr>
      <w:r w:rsidRPr="00EB60AF">
        <w:rPr>
          <w:sz w:val="28"/>
          <w:szCs w:val="28"/>
        </w:rPr>
        <w:t>4. Отчетность</w:t>
      </w:r>
    </w:p>
    <w:bookmarkEnd w:id="42"/>
    <w:p w14:paraId="181D0FDE" w14:textId="77777777" w:rsidR="00A66B6C" w:rsidRPr="00EB60AF" w:rsidRDefault="00A66B6C" w:rsidP="00EB60AF">
      <w:pPr>
        <w:jc w:val="both"/>
        <w:rPr>
          <w:sz w:val="28"/>
          <w:szCs w:val="28"/>
        </w:rPr>
      </w:pPr>
    </w:p>
    <w:p w14:paraId="2DF667AE" w14:textId="77777777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bookmarkStart w:id="43" w:name="sub_1042"/>
      <w:r w:rsidRPr="00EB60AF">
        <w:rPr>
          <w:sz w:val="28"/>
          <w:szCs w:val="28"/>
        </w:rPr>
        <w:t>24. После возвращения из командировки работник в течение трех рабочих дней должен заполнить и представить авансовый отчет (по форме утвержденной действующим на момент командировки приказом Минфина России) о суммах, израсходованных в связи с командировкой. К авансовому отчету прилагаются документы подтверждающие фактические расходы:</w:t>
      </w:r>
    </w:p>
    <w:bookmarkEnd w:id="43"/>
    <w:p w14:paraId="60F4423F" w14:textId="77777777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по найму жилого помещения, номера в гостинице;</w:t>
      </w:r>
    </w:p>
    <w:p w14:paraId="159E4208" w14:textId="77777777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о фактических расходах по проезду (включая оплату услуг по оформлению проездных документов, предоставлению в поездах постельных принадлежностей);</w:t>
      </w:r>
    </w:p>
    <w:p w14:paraId="7357E9E5" w14:textId="77777777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об иных связанных с командировкой расходах, произведенных с разрешения руководителя;</w:t>
      </w:r>
    </w:p>
    <w:p w14:paraId="0EB4F0DA" w14:textId="3A7B7A7B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r w:rsidRPr="00EB60AF">
        <w:rPr>
          <w:sz w:val="28"/>
          <w:szCs w:val="28"/>
        </w:rPr>
        <w:t>- документы об оплате пребывания в залах официальных ли</w:t>
      </w:r>
      <w:r w:rsidR="00C67BFC">
        <w:rPr>
          <w:sz w:val="28"/>
          <w:szCs w:val="28"/>
        </w:rPr>
        <w:t>ц и делегаций (для Главы города</w:t>
      </w:r>
      <w:r w:rsidRPr="00EB60AF">
        <w:rPr>
          <w:sz w:val="28"/>
          <w:szCs w:val="28"/>
        </w:rPr>
        <w:t>, Председателя Собрания депутатов и заместителей Главы города)</w:t>
      </w:r>
    </w:p>
    <w:p w14:paraId="4E889C02" w14:textId="77777777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bookmarkStart w:id="44" w:name="sub_1043"/>
      <w:r w:rsidRPr="00EB60AF">
        <w:rPr>
          <w:sz w:val="28"/>
          <w:szCs w:val="28"/>
        </w:rPr>
        <w:t>25. В случае командирования в рамках дополнительного профессионального образования командированный работник обязан представить работодателю документы, подтверждающие его участие в дополнительном профессиональном образовании (счет, договор об оказании образовательных услуг, акт на выполненные работы, документ о получении дополнительного профессионального образования).</w:t>
      </w:r>
    </w:p>
    <w:p w14:paraId="69D5D722" w14:textId="77777777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bookmarkStart w:id="45" w:name="sub_1044"/>
      <w:bookmarkEnd w:id="44"/>
      <w:r w:rsidRPr="00EB60AF">
        <w:rPr>
          <w:sz w:val="28"/>
          <w:szCs w:val="28"/>
        </w:rPr>
        <w:t>27. Неизрасходованные остатки авансовых сумм возвращаются в бухгалтерскую службу в течение трех рабочих дней после прибытия командированного лица из командировки на основании заполненного авансового отчета.</w:t>
      </w:r>
    </w:p>
    <w:p w14:paraId="4BAB2E75" w14:textId="73F78753" w:rsidR="00A66B6C" w:rsidRPr="00EB60AF" w:rsidRDefault="00A66B6C" w:rsidP="00C67BFC">
      <w:pPr>
        <w:ind w:firstLine="708"/>
        <w:jc w:val="both"/>
        <w:rPr>
          <w:sz w:val="28"/>
          <w:szCs w:val="28"/>
        </w:rPr>
      </w:pPr>
      <w:bookmarkStart w:id="46" w:name="sub_1045"/>
      <w:bookmarkEnd w:id="45"/>
      <w:r w:rsidRPr="00EB60AF">
        <w:rPr>
          <w:sz w:val="28"/>
          <w:szCs w:val="28"/>
        </w:rPr>
        <w:t xml:space="preserve">28. В случае аннулирования служебной командировки или изменения ее срока командированные лица должны сообщить об этом в тот же день, когда им об этом стало известно, в кадровую службу органа местного самоуправления </w:t>
      </w:r>
      <w:r w:rsidR="00C67BFC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, отраслевого (функционального) органа Администрации </w:t>
      </w:r>
      <w:r w:rsidR="00C67BFC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 с правами юридического лица, муниципального учреждения </w:t>
      </w:r>
      <w:r w:rsidR="00C67BFC">
        <w:rPr>
          <w:sz w:val="28"/>
          <w:szCs w:val="28"/>
        </w:rPr>
        <w:t>Карабашского городского округа</w:t>
      </w:r>
      <w:r w:rsidRPr="00EB60AF">
        <w:rPr>
          <w:sz w:val="28"/>
          <w:szCs w:val="28"/>
        </w:rPr>
        <w:t xml:space="preserve"> и возвратить полученный аванс.</w:t>
      </w:r>
    </w:p>
    <w:bookmarkEnd w:id="46"/>
    <w:p w14:paraId="0122290E" w14:textId="77777777" w:rsidR="00A66B6C" w:rsidRPr="00EB60AF" w:rsidRDefault="00A66B6C" w:rsidP="00EB60AF">
      <w:pPr>
        <w:jc w:val="both"/>
        <w:rPr>
          <w:sz w:val="28"/>
          <w:szCs w:val="28"/>
        </w:rPr>
      </w:pPr>
    </w:p>
    <w:p w14:paraId="6364ADDF" w14:textId="77777777" w:rsidR="00A66B6C" w:rsidRDefault="00A66B6C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68DBCCE" w14:textId="77777777" w:rsidR="00A66B6C" w:rsidRDefault="00A66B6C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690DF96" w14:textId="77777777" w:rsidR="00A66B6C" w:rsidRDefault="00A66B6C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EDE5E0A" w14:textId="77777777" w:rsidR="00A66B6C" w:rsidRDefault="00A66B6C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86F42B8" w14:textId="77777777" w:rsidR="00A66B6C" w:rsidRDefault="00A66B6C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77E4231" w14:textId="77777777" w:rsidR="000A66CD" w:rsidRDefault="000A66CD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1BDFE03" w14:textId="77777777" w:rsidR="000A66CD" w:rsidRDefault="000A66CD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1EE0820" w14:textId="77777777" w:rsidR="000A66CD" w:rsidRDefault="000A66CD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A06860C" w14:textId="77777777" w:rsidR="00E87505" w:rsidRPr="00877293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Отп: 10</w:t>
      </w:r>
      <w:r w:rsidRPr="00877293">
        <w:rPr>
          <w:sz w:val="28"/>
          <w:szCs w:val="28"/>
        </w:rPr>
        <w:t xml:space="preserve"> экз.:</w:t>
      </w:r>
    </w:p>
    <w:p w14:paraId="57514669" w14:textId="77777777" w:rsidR="00E87505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A03FC">
        <w:rPr>
          <w:sz w:val="28"/>
          <w:szCs w:val="28"/>
        </w:rPr>
        <w:t xml:space="preserve">1 – в дело </w:t>
      </w:r>
    </w:p>
    <w:p w14:paraId="640711FE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9A03FC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</w:p>
    <w:p w14:paraId="7E4A3408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A03FC">
        <w:rPr>
          <w:sz w:val="28"/>
          <w:szCs w:val="28"/>
        </w:rPr>
        <w:t xml:space="preserve"> - Собрание депутатов </w:t>
      </w:r>
    </w:p>
    <w:p w14:paraId="7FBB1349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A03FC">
        <w:rPr>
          <w:sz w:val="28"/>
          <w:szCs w:val="28"/>
        </w:rPr>
        <w:t xml:space="preserve"> - Управление финансов</w:t>
      </w:r>
    </w:p>
    <w:p w14:paraId="46DFC570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Pr="009A03FC">
        <w:rPr>
          <w:sz w:val="28"/>
          <w:szCs w:val="28"/>
        </w:rPr>
        <w:t>- УСЗН</w:t>
      </w:r>
    </w:p>
    <w:p w14:paraId="11A64583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Pr="009A03FC">
        <w:rPr>
          <w:sz w:val="28"/>
          <w:szCs w:val="28"/>
        </w:rPr>
        <w:t>- МКУ «Управление культуры»</w:t>
      </w:r>
    </w:p>
    <w:p w14:paraId="32C574AD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A03F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9A03FC">
        <w:rPr>
          <w:sz w:val="28"/>
          <w:szCs w:val="28"/>
        </w:rPr>
        <w:t>МКУ «Управление образования»</w:t>
      </w:r>
    </w:p>
    <w:p w14:paraId="5C19F2A1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A03F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отд. бухучета </w:t>
      </w:r>
      <w:proofErr w:type="spellStart"/>
      <w:proofErr w:type="gramStart"/>
      <w:r>
        <w:rPr>
          <w:sz w:val="28"/>
          <w:szCs w:val="28"/>
        </w:rPr>
        <w:t>адм.КГО</w:t>
      </w:r>
      <w:proofErr w:type="spellEnd"/>
      <w:proofErr w:type="gramEnd"/>
    </w:p>
    <w:p w14:paraId="6A7DE5E6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A03FC">
        <w:rPr>
          <w:sz w:val="28"/>
          <w:szCs w:val="28"/>
        </w:rPr>
        <w:t xml:space="preserve"> - прокуратура</w:t>
      </w:r>
    </w:p>
    <w:p w14:paraId="7AE99978" w14:textId="77777777" w:rsidR="00E87505" w:rsidRPr="009A03FC" w:rsidRDefault="00E87505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Pr="009A03FC">
        <w:rPr>
          <w:sz w:val="28"/>
          <w:szCs w:val="28"/>
        </w:rPr>
        <w:t>- СМИ</w:t>
      </w:r>
    </w:p>
    <w:p w14:paraId="20E85270" w14:textId="77BD08C6" w:rsidR="00AF2B5A" w:rsidRPr="00877293" w:rsidRDefault="00AF2B5A" w:rsidP="00E87505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AF2B5A" w:rsidRPr="00877293" w:rsidSect="003C6A7B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408E" w14:textId="77777777" w:rsidR="00D51E7C" w:rsidRDefault="00D51E7C" w:rsidP="00336D13">
      <w:r>
        <w:separator/>
      </w:r>
    </w:p>
  </w:endnote>
  <w:endnote w:type="continuationSeparator" w:id="0">
    <w:p w14:paraId="52FA36F4" w14:textId="77777777" w:rsidR="00D51E7C" w:rsidRDefault="00D51E7C" w:rsidP="0033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96A" w14:textId="77777777" w:rsidR="00D51E7C" w:rsidRDefault="00D51E7C" w:rsidP="00336D13">
      <w:r>
        <w:separator/>
      </w:r>
    </w:p>
  </w:footnote>
  <w:footnote w:type="continuationSeparator" w:id="0">
    <w:p w14:paraId="105234C2" w14:textId="77777777" w:rsidR="00D51E7C" w:rsidRDefault="00D51E7C" w:rsidP="0033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202712435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640A"/>
    <w:rsid w:val="0003102E"/>
    <w:rsid w:val="00032B9F"/>
    <w:rsid w:val="000344AC"/>
    <w:rsid w:val="00036572"/>
    <w:rsid w:val="00044940"/>
    <w:rsid w:val="000469C8"/>
    <w:rsid w:val="00056890"/>
    <w:rsid w:val="0005751A"/>
    <w:rsid w:val="00061D5E"/>
    <w:rsid w:val="000679E8"/>
    <w:rsid w:val="00074D57"/>
    <w:rsid w:val="00086E9E"/>
    <w:rsid w:val="000941AB"/>
    <w:rsid w:val="00096ADC"/>
    <w:rsid w:val="000A01F3"/>
    <w:rsid w:val="000A28B1"/>
    <w:rsid w:val="000A66CD"/>
    <w:rsid w:val="000A7C42"/>
    <w:rsid w:val="000A7D02"/>
    <w:rsid w:val="000B11E7"/>
    <w:rsid w:val="000B164C"/>
    <w:rsid w:val="000B3802"/>
    <w:rsid w:val="000C4FB1"/>
    <w:rsid w:val="000D19C9"/>
    <w:rsid w:val="000D47EE"/>
    <w:rsid w:val="000D5379"/>
    <w:rsid w:val="000F0FF7"/>
    <w:rsid w:val="000F573C"/>
    <w:rsid w:val="000F5BF8"/>
    <w:rsid w:val="000F7745"/>
    <w:rsid w:val="000F789E"/>
    <w:rsid w:val="00121AAB"/>
    <w:rsid w:val="00123C8C"/>
    <w:rsid w:val="00125880"/>
    <w:rsid w:val="0014554E"/>
    <w:rsid w:val="00166A8C"/>
    <w:rsid w:val="001678D7"/>
    <w:rsid w:val="00167F40"/>
    <w:rsid w:val="001707FA"/>
    <w:rsid w:val="001805B1"/>
    <w:rsid w:val="00181AE9"/>
    <w:rsid w:val="00185910"/>
    <w:rsid w:val="00194540"/>
    <w:rsid w:val="00195FB6"/>
    <w:rsid w:val="001A2242"/>
    <w:rsid w:val="001A2514"/>
    <w:rsid w:val="001B0C31"/>
    <w:rsid w:val="001B6D69"/>
    <w:rsid w:val="001C1AD6"/>
    <w:rsid w:val="001C22FA"/>
    <w:rsid w:val="001C3F20"/>
    <w:rsid w:val="001D137C"/>
    <w:rsid w:val="001D3EE2"/>
    <w:rsid w:val="001D7D69"/>
    <w:rsid w:val="001E02B1"/>
    <w:rsid w:val="001E0860"/>
    <w:rsid w:val="001E5163"/>
    <w:rsid w:val="002110D3"/>
    <w:rsid w:val="002212A2"/>
    <w:rsid w:val="00222A75"/>
    <w:rsid w:val="00224629"/>
    <w:rsid w:val="002276DA"/>
    <w:rsid w:val="00232289"/>
    <w:rsid w:val="00233119"/>
    <w:rsid w:val="00234644"/>
    <w:rsid w:val="002347CA"/>
    <w:rsid w:val="0024173B"/>
    <w:rsid w:val="002530D3"/>
    <w:rsid w:val="00280F00"/>
    <w:rsid w:val="00296721"/>
    <w:rsid w:val="002A0680"/>
    <w:rsid w:val="002A6B56"/>
    <w:rsid w:val="002A7394"/>
    <w:rsid w:val="002C1DA7"/>
    <w:rsid w:val="002C2839"/>
    <w:rsid w:val="002D20C5"/>
    <w:rsid w:val="002D66F7"/>
    <w:rsid w:val="002E7961"/>
    <w:rsid w:val="002F26BB"/>
    <w:rsid w:val="002F4E80"/>
    <w:rsid w:val="00300904"/>
    <w:rsid w:val="0031362A"/>
    <w:rsid w:val="003200A5"/>
    <w:rsid w:val="003255F4"/>
    <w:rsid w:val="00332A5C"/>
    <w:rsid w:val="00332E1E"/>
    <w:rsid w:val="00334AD6"/>
    <w:rsid w:val="00335A12"/>
    <w:rsid w:val="00336CE5"/>
    <w:rsid w:val="00336D13"/>
    <w:rsid w:val="00340A8D"/>
    <w:rsid w:val="00344B13"/>
    <w:rsid w:val="00344F32"/>
    <w:rsid w:val="003467D9"/>
    <w:rsid w:val="00354675"/>
    <w:rsid w:val="0036074E"/>
    <w:rsid w:val="003758F8"/>
    <w:rsid w:val="00377367"/>
    <w:rsid w:val="00377594"/>
    <w:rsid w:val="003779D6"/>
    <w:rsid w:val="00385230"/>
    <w:rsid w:val="00391EC0"/>
    <w:rsid w:val="00394D7A"/>
    <w:rsid w:val="003A3671"/>
    <w:rsid w:val="003A5311"/>
    <w:rsid w:val="003A77A5"/>
    <w:rsid w:val="003A7D1C"/>
    <w:rsid w:val="003C55CC"/>
    <w:rsid w:val="003C6A7B"/>
    <w:rsid w:val="003D51CC"/>
    <w:rsid w:val="003D5E3E"/>
    <w:rsid w:val="003E454B"/>
    <w:rsid w:val="003E56DE"/>
    <w:rsid w:val="003E5F0C"/>
    <w:rsid w:val="003E723E"/>
    <w:rsid w:val="003F1347"/>
    <w:rsid w:val="003F2A60"/>
    <w:rsid w:val="003F313C"/>
    <w:rsid w:val="003F690A"/>
    <w:rsid w:val="00402657"/>
    <w:rsid w:val="00404CAC"/>
    <w:rsid w:val="00412DAE"/>
    <w:rsid w:val="00414189"/>
    <w:rsid w:val="004241BA"/>
    <w:rsid w:val="00425847"/>
    <w:rsid w:val="004268C4"/>
    <w:rsid w:val="00432264"/>
    <w:rsid w:val="00436120"/>
    <w:rsid w:val="00437801"/>
    <w:rsid w:val="004379CC"/>
    <w:rsid w:val="00437E9B"/>
    <w:rsid w:val="00446E79"/>
    <w:rsid w:val="004508E3"/>
    <w:rsid w:val="00452412"/>
    <w:rsid w:val="00461EF9"/>
    <w:rsid w:val="0046235A"/>
    <w:rsid w:val="00464657"/>
    <w:rsid w:val="00465BCD"/>
    <w:rsid w:val="00465C8B"/>
    <w:rsid w:val="00470C34"/>
    <w:rsid w:val="004764E8"/>
    <w:rsid w:val="00477230"/>
    <w:rsid w:val="00477AE3"/>
    <w:rsid w:val="00485BEA"/>
    <w:rsid w:val="00486CB8"/>
    <w:rsid w:val="0048700F"/>
    <w:rsid w:val="00492355"/>
    <w:rsid w:val="00495730"/>
    <w:rsid w:val="004A1067"/>
    <w:rsid w:val="004A52D8"/>
    <w:rsid w:val="004A735C"/>
    <w:rsid w:val="004B56AB"/>
    <w:rsid w:val="004C18DE"/>
    <w:rsid w:val="004C4820"/>
    <w:rsid w:val="004C4C95"/>
    <w:rsid w:val="004D36A2"/>
    <w:rsid w:val="004D522E"/>
    <w:rsid w:val="004D5BFF"/>
    <w:rsid w:val="004D76ED"/>
    <w:rsid w:val="004D7937"/>
    <w:rsid w:val="004E1150"/>
    <w:rsid w:val="004E2CC2"/>
    <w:rsid w:val="004E553F"/>
    <w:rsid w:val="004E5C53"/>
    <w:rsid w:val="004E5DB6"/>
    <w:rsid w:val="004F78E1"/>
    <w:rsid w:val="00500366"/>
    <w:rsid w:val="00512ECE"/>
    <w:rsid w:val="00526041"/>
    <w:rsid w:val="00543066"/>
    <w:rsid w:val="005437AF"/>
    <w:rsid w:val="005467AD"/>
    <w:rsid w:val="005509DA"/>
    <w:rsid w:val="00550D7D"/>
    <w:rsid w:val="00550E81"/>
    <w:rsid w:val="00567365"/>
    <w:rsid w:val="005710B8"/>
    <w:rsid w:val="005731B6"/>
    <w:rsid w:val="00577A39"/>
    <w:rsid w:val="00580408"/>
    <w:rsid w:val="00582F0D"/>
    <w:rsid w:val="00585807"/>
    <w:rsid w:val="005858F8"/>
    <w:rsid w:val="0059460B"/>
    <w:rsid w:val="005A07DC"/>
    <w:rsid w:val="005A6C8A"/>
    <w:rsid w:val="005C528E"/>
    <w:rsid w:val="005D2594"/>
    <w:rsid w:val="005E106A"/>
    <w:rsid w:val="005E25C8"/>
    <w:rsid w:val="005E2FC1"/>
    <w:rsid w:val="005F1133"/>
    <w:rsid w:val="005F2B63"/>
    <w:rsid w:val="00605F87"/>
    <w:rsid w:val="006121BC"/>
    <w:rsid w:val="00616D09"/>
    <w:rsid w:val="006216D0"/>
    <w:rsid w:val="006252EF"/>
    <w:rsid w:val="00626045"/>
    <w:rsid w:val="006305E5"/>
    <w:rsid w:val="00630C0B"/>
    <w:rsid w:val="00636FD4"/>
    <w:rsid w:val="00640731"/>
    <w:rsid w:val="006408A2"/>
    <w:rsid w:val="00643B4C"/>
    <w:rsid w:val="00644C43"/>
    <w:rsid w:val="0064609A"/>
    <w:rsid w:val="00651319"/>
    <w:rsid w:val="00656F02"/>
    <w:rsid w:val="00662C6A"/>
    <w:rsid w:val="006712E9"/>
    <w:rsid w:val="0068284C"/>
    <w:rsid w:val="006855C7"/>
    <w:rsid w:val="00692398"/>
    <w:rsid w:val="0069301A"/>
    <w:rsid w:val="00693329"/>
    <w:rsid w:val="00695FCB"/>
    <w:rsid w:val="006A634D"/>
    <w:rsid w:val="006A7955"/>
    <w:rsid w:val="006B2801"/>
    <w:rsid w:val="006B39E8"/>
    <w:rsid w:val="006B4247"/>
    <w:rsid w:val="006C2A63"/>
    <w:rsid w:val="006C3EE0"/>
    <w:rsid w:val="006C5B54"/>
    <w:rsid w:val="006D5FE5"/>
    <w:rsid w:val="006E011C"/>
    <w:rsid w:val="006E77E6"/>
    <w:rsid w:val="006F120D"/>
    <w:rsid w:val="006F296F"/>
    <w:rsid w:val="006F37C5"/>
    <w:rsid w:val="006F4D57"/>
    <w:rsid w:val="006F522C"/>
    <w:rsid w:val="006F6C95"/>
    <w:rsid w:val="00701933"/>
    <w:rsid w:val="007107B5"/>
    <w:rsid w:val="007120C6"/>
    <w:rsid w:val="0071290D"/>
    <w:rsid w:val="00714F10"/>
    <w:rsid w:val="00715333"/>
    <w:rsid w:val="007165D3"/>
    <w:rsid w:val="00720E73"/>
    <w:rsid w:val="0072166C"/>
    <w:rsid w:val="007265CB"/>
    <w:rsid w:val="007316F5"/>
    <w:rsid w:val="0073548E"/>
    <w:rsid w:val="00737882"/>
    <w:rsid w:val="007407A4"/>
    <w:rsid w:val="007412A6"/>
    <w:rsid w:val="007419D9"/>
    <w:rsid w:val="0074514A"/>
    <w:rsid w:val="007616A8"/>
    <w:rsid w:val="00767505"/>
    <w:rsid w:val="00767E64"/>
    <w:rsid w:val="007716E7"/>
    <w:rsid w:val="007734F8"/>
    <w:rsid w:val="007752A8"/>
    <w:rsid w:val="00783DD5"/>
    <w:rsid w:val="007856E1"/>
    <w:rsid w:val="00786F91"/>
    <w:rsid w:val="00791B34"/>
    <w:rsid w:val="00792258"/>
    <w:rsid w:val="007954EC"/>
    <w:rsid w:val="007A5DA0"/>
    <w:rsid w:val="007B239A"/>
    <w:rsid w:val="007C35E9"/>
    <w:rsid w:val="007D0735"/>
    <w:rsid w:val="007D24D5"/>
    <w:rsid w:val="007E0763"/>
    <w:rsid w:val="007E2B0E"/>
    <w:rsid w:val="007F1FE5"/>
    <w:rsid w:val="008034FC"/>
    <w:rsid w:val="0081037D"/>
    <w:rsid w:val="00810C68"/>
    <w:rsid w:val="00814DA9"/>
    <w:rsid w:val="00816117"/>
    <w:rsid w:val="00816E02"/>
    <w:rsid w:val="008211B6"/>
    <w:rsid w:val="00823B91"/>
    <w:rsid w:val="00830D7F"/>
    <w:rsid w:val="00851EF3"/>
    <w:rsid w:val="00856AD9"/>
    <w:rsid w:val="00865472"/>
    <w:rsid w:val="008658AA"/>
    <w:rsid w:val="0086654A"/>
    <w:rsid w:val="00872E4F"/>
    <w:rsid w:val="00874215"/>
    <w:rsid w:val="008742A9"/>
    <w:rsid w:val="00892C49"/>
    <w:rsid w:val="0089330A"/>
    <w:rsid w:val="008A48C8"/>
    <w:rsid w:val="008A4D65"/>
    <w:rsid w:val="008A79CE"/>
    <w:rsid w:val="008B030C"/>
    <w:rsid w:val="008B456B"/>
    <w:rsid w:val="008B6FF2"/>
    <w:rsid w:val="008B738C"/>
    <w:rsid w:val="008C12D8"/>
    <w:rsid w:val="008E4BBF"/>
    <w:rsid w:val="008E51E8"/>
    <w:rsid w:val="008E72C9"/>
    <w:rsid w:val="00901383"/>
    <w:rsid w:val="00902447"/>
    <w:rsid w:val="0090661A"/>
    <w:rsid w:val="009214DE"/>
    <w:rsid w:val="00921692"/>
    <w:rsid w:val="00924383"/>
    <w:rsid w:val="00925C13"/>
    <w:rsid w:val="00947E8E"/>
    <w:rsid w:val="00953A1A"/>
    <w:rsid w:val="00957687"/>
    <w:rsid w:val="009628AF"/>
    <w:rsid w:val="00964103"/>
    <w:rsid w:val="00964FE0"/>
    <w:rsid w:val="00967D7B"/>
    <w:rsid w:val="00974C2A"/>
    <w:rsid w:val="009815BD"/>
    <w:rsid w:val="00990E99"/>
    <w:rsid w:val="00991301"/>
    <w:rsid w:val="009A2611"/>
    <w:rsid w:val="009A42FE"/>
    <w:rsid w:val="009B078F"/>
    <w:rsid w:val="009C0DC2"/>
    <w:rsid w:val="009C19E5"/>
    <w:rsid w:val="009C739D"/>
    <w:rsid w:val="009C749B"/>
    <w:rsid w:val="009C7FD5"/>
    <w:rsid w:val="009D5088"/>
    <w:rsid w:val="009D57E7"/>
    <w:rsid w:val="009F3047"/>
    <w:rsid w:val="009F5186"/>
    <w:rsid w:val="009F635B"/>
    <w:rsid w:val="009F7338"/>
    <w:rsid w:val="00A033DE"/>
    <w:rsid w:val="00A041B1"/>
    <w:rsid w:val="00A067CD"/>
    <w:rsid w:val="00A20A78"/>
    <w:rsid w:val="00A236B4"/>
    <w:rsid w:val="00A24595"/>
    <w:rsid w:val="00A25CEB"/>
    <w:rsid w:val="00A36A7F"/>
    <w:rsid w:val="00A3758E"/>
    <w:rsid w:val="00A44C7A"/>
    <w:rsid w:val="00A475C3"/>
    <w:rsid w:val="00A51FAF"/>
    <w:rsid w:val="00A62024"/>
    <w:rsid w:val="00A66B6C"/>
    <w:rsid w:val="00A67A23"/>
    <w:rsid w:val="00A76711"/>
    <w:rsid w:val="00A86DC3"/>
    <w:rsid w:val="00A86E47"/>
    <w:rsid w:val="00A95889"/>
    <w:rsid w:val="00A973C6"/>
    <w:rsid w:val="00AA1512"/>
    <w:rsid w:val="00AA578F"/>
    <w:rsid w:val="00AB46B0"/>
    <w:rsid w:val="00AB574A"/>
    <w:rsid w:val="00AB5DC0"/>
    <w:rsid w:val="00AC2E19"/>
    <w:rsid w:val="00AC458E"/>
    <w:rsid w:val="00AD6499"/>
    <w:rsid w:val="00AD7906"/>
    <w:rsid w:val="00AE3C6D"/>
    <w:rsid w:val="00AF2B5A"/>
    <w:rsid w:val="00AF3A6A"/>
    <w:rsid w:val="00B10D4E"/>
    <w:rsid w:val="00B1351D"/>
    <w:rsid w:val="00B14F3E"/>
    <w:rsid w:val="00B226BF"/>
    <w:rsid w:val="00B238C1"/>
    <w:rsid w:val="00B25EE8"/>
    <w:rsid w:val="00B32669"/>
    <w:rsid w:val="00B3351B"/>
    <w:rsid w:val="00B350CD"/>
    <w:rsid w:val="00B439FD"/>
    <w:rsid w:val="00B45BF4"/>
    <w:rsid w:val="00B51927"/>
    <w:rsid w:val="00B55B26"/>
    <w:rsid w:val="00B55EA8"/>
    <w:rsid w:val="00B66DBC"/>
    <w:rsid w:val="00B67B26"/>
    <w:rsid w:val="00B70B8A"/>
    <w:rsid w:val="00B71ADE"/>
    <w:rsid w:val="00B735FA"/>
    <w:rsid w:val="00B81ED5"/>
    <w:rsid w:val="00B91155"/>
    <w:rsid w:val="00B9157E"/>
    <w:rsid w:val="00B94E83"/>
    <w:rsid w:val="00B9665A"/>
    <w:rsid w:val="00B97CCE"/>
    <w:rsid w:val="00BA1721"/>
    <w:rsid w:val="00BA2084"/>
    <w:rsid w:val="00BA33BE"/>
    <w:rsid w:val="00BA5059"/>
    <w:rsid w:val="00BB1887"/>
    <w:rsid w:val="00BB37B0"/>
    <w:rsid w:val="00BB4DB6"/>
    <w:rsid w:val="00BB576B"/>
    <w:rsid w:val="00BB64A3"/>
    <w:rsid w:val="00BC5994"/>
    <w:rsid w:val="00BD03E4"/>
    <w:rsid w:val="00BD1179"/>
    <w:rsid w:val="00BD180B"/>
    <w:rsid w:val="00BD3C3C"/>
    <w:rsid w:val="00BE16E8"/>
    <w:rsid w:val="00BE73C5"/>
    <w:rsid w:val="00BE73CB"/>
    <w:rsid w:val="00BF27F0"/>
    <w:rsid w:val="00BF5091"/>
    <w:rsid w:val="00BF661B"/>
    <w:rsid w:val="00C00149"/>
    <w:rsid w:val="00C00551"/>
    <w:rsid w:val="00C0321E"/>
    <w:rsid w:val="00C03CDB"/>
    <w:rsid w:val="00C12139"/>
    <w:rsid w:val="00C17694"/>
    <w:rsid w:val="00C23B0A"/>
    <w:rsid w:val="00C25C0E"/>
    <w:rsid w:val="00C26E7E"/>
    <w:rsid w:val="00C30A0D"/>
    <w:rsid w:val="00C30DAD"/>
    <w:rsid w:val="00C31BFF"/>
    <w:rsid w:val="00C3389A"/>
    <w:rsid w:val="00C41E31"/>
    <w:rsid w:val="00C44A86"/>
    <w:rsid w:val="00C501DE"/>
    <w:rsid w:val="00C50A24"/>
    <w:rsid w:val="00C55E9D"/>
    <w:rsid w:val="00C57181"/>
    <w:rsid w:val="00C63430"/>
    <w:rsid w:val="00C67BFC"/>
    <w:rsid w:val="00C724FB"/>
    <w:rsid w:val="00C7716B"/>
    <w:rsid w:val="00C81F94"/>
    <w:rsid w:val="00C85B84"/>
    <w:rsid w:val="00C867CA"/>
    <w:rsid w:val="00C86829"/>
    <w:rsid w:val="00C87B86"/>
    <w:rsid w:val="00C92576"/>
    <w:rsid w:val="00C942F9"/>
    <w:rsid w:val="00C95756"/>
    <w:rsid w:val="00CA3E72"/>
    <w:rsid w:val="00CA4EC7"/>
    <w:rsid w:val="00CA4F09"/>
    <w:rsid w:val="00CC375A"/>
    <w:rsid w:val="00CC4257"/>
    <w:rsid w:val="00CC5517"/>
    <w:rsid w:val="00CD53F3"/>
    <w:rsid w:val="00CE0F89"/>
    <w:rsid w:val="00CE580F"/>
    <w:rsid w:val="00CF589F"/>
    <w:rsid w:val="00CF6768"/>
    <w:rsid w:val="00D020A9"/>
    <w:rsid w:val="00D06516"/>
    <w:rsid w:val="00D1760C"/>
    <w:rsid w:val="00D21981"/>
    <w:rsid w:val="00D34F93"/>
    <w:rsid w:val="00D41561"/>
    <w:rsid w:val="00D45BE7"/>
    <w:rsid w:val="00D47E59"/>
    <w:rsid w:val="00D51E7C"/>
    <w:rsid w:val="00D53E67"/>
    <w:rsid w:val="00D63476"/>
    <w:rsid w:val="00D64F12"/>
    <w:rsid w:val="00D66867"/>
    <w:rsid w:val="00D71322"/>
    <w:rsid w:val="00D7299E"/>
    <w:rsid w:val="00D73009"/>
    <w:rsid w:val="00D80B4C"/>
    <w:rsid w:val="00D82F22"/>
    <w:rsid w:val="00D929C8"/>
    <w:rsid w:val="00D92B43"/>
    <w:rsid w:val="00D945AE"/>
    <w:rsid w:val="00D956D4"/>
    <w:rsid w:val="00DA5F21"/>
    <w:rsid w:val="00DB05CE"/>
    <w:rsid w:val="00DB6733"/>
    <w:rsid w:val="00DC1182"/>
    <w:rsid w:val="00DC5F71"/>
    <w:rsid w:val="00DC6BA4"/>
    <w:rsid w:val="00DD3400"/>
    <w:rsid w:val="00DD587F"/>
    <w:rsid w:val="00DE0B1B"/>
    <w:rsid w:val="00DE0B9B"/>
    <w:rsid w:val="00DE0F0B"/>
    <w:rsid w:val="00DE23C0"/>
    <w:rsid w:val="00DF20AB"/>
    <w:rsid w:val="00DF43B3"/>
    <w:rsid w:val="00DF62D6"/>
    <w:rsid w:val="00E01ABE"/>
    <w:rsid w:val="00E051A0"/>
    <w:rsid w:val="00E104E6"/>
    <w:rsid w:val="00E10F5A"/>
    <w:rsid w:val="00E16F76"/>
    <w:rsid w:val="00E23264"/>
    <w:rsid w:val="00E26E57"/>
    <w:rsid w:val="00E315B3"/>
    <w:rsid w:val="00E54734"/>
    <w:rsid w:val="00E62791"/>
    <w:rsid w:val="00E62BF4"/>
    <w:rsid w:val="00E63165"/>
    <w:rsid w:val="00E63508"/>
    <w:rsid w:val="00E71F7D"/>
    <w:rsid w:val="00E720D4"/>
    <w:rsid w:val="00E73FFB"/>
    <w:rsid w:val="00E77158"/>
    <w:rsid w:val="00E77EC5"/>
    <w:rsid w:val="00E82F6E"/>
    <w:rsid w:val="00E8552F"/>
    <w:rsid w:val="00E87505"/>
    <w:rsid w:val="00E90C08"/>
    <w:rsid w:val="00EA0141"/>
    <w:rsid w:val="00EA01D8"/>
    <w:rsid w:val="00EA3C2A"/>
    <w:rsid w:val="00EB347E"/>
    <w:rsid w:val="00EB60AF"/>
    <w:rsid w:val="00EC4040"/>
    <w:rsid w:val="00EC54A8"/>
    <w:rsid w:val="00ED1235"/>
    <w:rsid w:val="00ED30E5"/>
    <w:rsid w:val="00ED3D60"/>
    <w:rsid w:val="00ED4279"/>
    <w:rsid w:val="00ED7904"/>
    <w:rsid w:val="00EE6484"/>
    <w:rsid w:val="00EF1DC3"/>
    <w:rsid w:val="00EF4159"/>
    <w:rsid w:val="00F02BAE"/>
    <w:rsid w:val="00F030F0"/>
    <w:rsid w:val="00F06C94"/>
    <w:rsid w:val="00F12ACE"/>
    <w:rsid w:val="00F24414"/>
    <w:rsid w:val="00F32798"/>
    <w:rsid w:val="00F33B90"/>
    <w:rsid w:val="00F40C61"/>
    <w:rsid w:val="00F41C7C"/>
    <w:rsid w:val="00F44DF6"/>
    <w:rsid w:val="00F5055C"/>
    <w:rsid w:val="00F50A11"/>
    <w:rsid w:val="00F50E73"/>
    <w:rsid w:val="00F52FE3"/>
    <w:rsid w:val="00F60361"/>
    <w:rsid w:val="00F6278D"/>
    <w:rsid w:val="00F74B4D"/>
    <w:rsid w:val="00F934BD"/>
    <w:rsid w:val="00F96996"/>
    <w:rsid w:val="00FA41E0"/>
    <w:rsid w:val="00FB0CCF"/>
    <w:rsid w:val="00FB66CF"/>
    <w:rsid w:val="00FC33EB"/>
    <w:rsid w:val="00FC3552"/>
    <w:rsid w:val="00FD4525"/>
    <w:rsid w:val="00FD708E"/>
    <w:rsid w:val="00FE13CB"/>
    <w:rsid w:val="00FE64FD"/>
    <w:rsid w:val="00FF0639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879548BF-0F79-415C-B3C7-DF23597F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6B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582F0D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336D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36D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6D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66B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A66B6C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A66B6C"/>
    <w:rPr>
      <w:b w:val="0"/>
      <w:bCs w:val="0"/>
      <w:color w:val="106BBE"/>
    </w:rPr>
  </w:style>
  <w:style w:type="character" w:styleId="af">
    <w:name w:val="Emphasis"/>
    <w:basedOn w:val="a0"/>
    <w:uiPriority w:val="20"/>
    <w:qFormat/>
    <w:rsid w:val="00DE0B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12125268/166" TargetMode="External"/><Relationship Id="rId26" Type="http://schemas.openxmlformats.org/officeDocument/2006/relationships/hyperlink" Target="https://internet.garant.ru/document/redirect/12125268/264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4929324/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arabash1822.ru/" TargetMode="External"/><Relationship Id="rId17" Type="http://schemas.openxmlformats.org/officeDocument/2006/relationships/hyperlink" Target="https://internet.garant.ru/document/redirect/12134807/0" TargetMode="External"/><Relationship Id="rId25" Type="http://schemas.openxmlformats.org/officeDocument/2006/relationships/hyperlink" Target="https://internet.garant.ru/document/redirect/12125268/25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8713291/0" TargetMode="External"/><Relationship Id="rId20" Type="http://schemas.openxmlformats.org/officeDocument/2006/relationships/hyperlink" Target="https://internet.garant.ru/document/redirect/74929324/1000" TargetMode="External"/><Relationship Id="rId29" Type="http://schemas.openxmlformats.org/officeDocument/2006/relationships/hyperlink" Target="https://internet.garant.ru/document/redirect/12125268/1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8804386/0" TargetMode="External"/><Relationship Id="rId24" Type="http://schemas.openxmlformats.org/officeDocument/2006/relationships/hyperlink" Target="https://internet.garant.ru/document/redirect/12125268/268" TargetMode="External"/><Relationship Id="rId32" Type="http://schemas.openxmlformats.org/officeDocument/2006/relationships/hyperlink" Target="https://internet.garant.ru/document/redirect/12136571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411890968/0" TargetMode="External"/><Relationship Id="rId23" Type="http://schemas.openxmlformats.org/officeDocument/2006/relationships/hyperlink" Target="https://internet.garant.ru/document/redirect/12125268/259" TargetMode="External"/><Relationship Id="rId28" Type="http://schemas.openxmlformats.org/officeDocument/2006/relationships/hyperlink" Target="https://internet.garant.ru/document/redirect/12125268/167" TargetMode="External"/><Relationship Id="rId10" Type="http://schemas.openxmlformats.org/officeDocument/2006/relationships/hyperlink" Target="https://internet.garant.ru/document/redirect/411718599/0" TargetMode="External"/><Relationship Id="rId19" Type="http://schemas.openxmlformats.org/officeDocument/2006/relationships/hyperlink" Target="https://internet.garant.ru/document/redirect/70951956/2331" TargetMode="External"/><Relationship Id="rId31" Type="http://schemas.openxmlformats.org/officeDocument/2006/relationships/hyperlink" Target="https://internet.garant.ru/document/redirect/12136571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5268/0" TargetMode="External"/><Relationship Id="rId14" Type="http://schemas.openxmlformats.org/officeDocument/2006/relationships/hyperlink" Target="https://internet.garant.ru/document/redirect/405598631/0" TargetMode="External"/><Relationship Id="rId22" Type="http://schemas.openxmlformats.org/officeDocument/2006/relationships/hyperlink" Target="https://internet.garant.ru/document/redirect/12125268/139" TargetMode="External"/><Relationship Id="rId27" Type="http://schemas.openxmlformats.org/officeDocument/2006/relationships/hyperlink" Target="https://internet.garant.ru/document/redirect/12125268/168" TargetMode="External"/><Relationship Id="rId30" Type="http://schemas.openxmlformats.org/officeDocument/2006/relationships/hyperlink" Target="https://internet.garant.ru/document/redirect/12133556/0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AEA0-627E-44E6-8DBE-DBE635AA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12</Pages>
  <Words>4371</Words>
  <Characters>24917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uf99</dc:creator>
  <cp:lastModifiedBy>Admin</cp:lastModifiedBy>
  <cp:revision>119</cp:revision>
  <cp:lastPrinted>2026-05-07T06:49:00Z</cp:lastPrinted>
  <dcterms:created xsi:type="dcterms:W3CDTF">2026-04-17T11:59:00Z</dcterms:created>
  <dcterms:modified xsi:type="dcterms:W3CDTF">2026-05-29T05:49:00Z</dcterms:modified>
</cp:coreProperties>
</file>