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09" w:rsidRDefault="00294509" w:rsidP="00294509">
      <w:pPr>
        <w:jc w:val="center"/>
        <w:rPr>
          <w:sz w:val="28"/>
          <w:lang w:val="en-US"/>
        </w:rPr>
      </w:pPr>
    </w:p>
    <w:p w:rsidR="00294509" w:rsidRDefault="00294509" w:rsidP="00294509">
      <w:pPr>
        <w:jc w:val="center"/>
        <w:rPr>
          <w:sz w:val="28"/>
          <w:lang w:val="en-US"/>
        </w:rPr>
      </w:pPr>
    </w:p>
    <w:p w:rsidR="00294509" w:rsidRDefault="00294509" w:rsidP="00294509">
      <w:pPr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540385" cy="678815"/>
            <wp:effectExtent l="0" t="0" r="0" b="6985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509" w:rsidRDefault="00294509" w:rsidP="00294509">
      <w:pPr>
        <w:jc w:val="center"/>
        <w:rPr>
          <w:rFonts w:ascii="Bookman Old Style" w:hAnsi="Bookman Old Style"/>
          <w:color w:val="000000"/>
          <w:sz w:val="16"/>
        </w:rPr>
      </w:pPr>
    </w:p>
    <w:p w:rsidR="00294509" w:rsidRPr="00D95232" w:rsidRDefault="00294509" w:rsidP="00294509">
      <w:pPr>
        <w:keepNext/>
        <w:jc w:val="center"/>
        <w:outlineLvl w:val="1"/>
        <w:rPr>
          <w:b/>
          <w:bCs/>
          <w:iCs/>
          <w:sz w:val="32"/>
          <w:szCs w:val="32"/>
        </w:rPr>
      </w:pPr>
      <w:r w:rsidRPr="00D95232">
        <w:rPr>
          <w:b/>
          <w:bCs/>
          <w:iCs/>
          <w:sz w:val="32"/>
          <w:szCs w:val="32"/>
        </w:rPr>
        <w:t>СОБРАНИЕ ДЕПУТАТОВ</w:t>
      </w:r>
    </w:p>
    <w:p w:rsidR="00294509" w:rsidRPr="00D95232" w:rsidRDefault="00294509" w:rsidP="00294509">
      <w:pPr>
        <w:jc w:val="center"/>
        <w:rPr>
          <w:rFonts w:eastAsia="Arial Unicode MS"/>
          <w:b/>
          <w:sz w:val="32"/>
          <w:szCs w:val="32"/>
        </w:rPr>
      </w:pPr>
      <w:r w:rsidRPr="00D95232">
        <w:rPr>
          <w:rFonts w:eastAsia="Arial Unicode MS"/>
          <w:b/>
          <w:sz w:val="32"/>
          <w:szCs w:val="32"/>
        </w:rPr>
        <w:t>КАРАБАШСКОГО ГОРОДСКОГО ОКРУГА</w:t>
      </w:r>
    </w:p>
    <w:p w:rsidR="00294509" w:rsidRPr="00D95232" w:rsidRDefault="00294509" w:rsidP="00294509">
      <w:pPr>
        <w:jc w:val="center"/>
        <w:rPr>
          <w:rFonts w:eastAsia="Arial Unicode MS"/>
          <w:b/>
          <w:sz w:val="28"/>
          <w:szCs w:val="28"/>
        </w:rPr>
      </w:pPr>
      <w:r w:rsidRPr="00D95232">
        <w:rPr>
          <w:rFonts w:eastAsia="Arial Unicode MS"/>
          <w:b/>
          <w:sz w:val="28"/>
          <w:szCs w:val="28"/>
        </w:rPr>
        <w:t>ЧЕЛЯБИНСКОЙ ОБЛАСТИ</w:t>
      </w:r>
    </w:p>
    <w:p w:rsidR="00294509" w:rsidRPr="00D95232" w:rsidRDefault="00294509" w:rsidP="00294509">
      <w:pPr>
        <w:keepNext/>
        <w:jc w:val="center"/>
        <w:outlineLvl w:val="4"/>
        <w:rPr>
          <w:b/>
          <w:color w:val="000000"/>
          <w:sz w:val="28"/>
          <w:szCs w:val="28"/>
        </w:rPr>
      </w:pPr>
    </w:p>
    <w:p w:rsidR="00294509" w:rsidRDefault="00294509" w:rsidP="00294509">
      <w:pPr>
        <w:keepNext/>
        <w:jc w:val="center"/>
        <w:outlineLvl w:val="4"/>
        <w:rPr>
          <w:sz w:val="28"/>
          <w:szCs w:val="28"/>
        </w:rPr>
      </w:pPr>
      <w:r>
        <w:rPr>
          <w:b/>
          <w:color w:val="000000"/>
          <w:sz w:val="32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294509" w:rsidRDefault="00294509" w:rsidP="00294509">
      <w:pPr>
        <w:keepNext/>
        <w:outlineLvl w:val="4"/>
        <w:rPr>
          <w:sz w:val="28"/>
          <w:szCs w:val="28"/>
        </w:rPr>
      </w:pPr>
    </w:p>
    <w:p w:rsidR="00294509" w:rsidRDefault="00294509" w:rsidP="00294509">
      <w:pPr>
        <w:ind w:firstLine="540"/>
        <w:jc w:val="right"/>
        <w:rPr>
          <w:color w:val="000000"/>
          <w:sz w:val="28"/>
          <w:szCs w:val="28"/>
        </w:rPr>
      </w:pPr>
    </w:p>
    <w:p w:rsidR="00294509" w:rsidRDefault="00294509" w:rsidP="0029450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proofErr w:type="gramStart"/>
      <w:r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 24</w:t>
      </w:r>
      <w:proofErr w:type="gramEnd"/>
      <w:r>
        <w:rPr>
          <w:color w:val="000000"/>
          <w:sz w:val="28"/>
          <w:szCs w:val="28"/>
        </w:rPr>
        <w:t xml:space="preserve"> » </w:t>
      </w:r>
      <w:r>
        <w:rPr>
          <w:color w:val="000000"/>
          <w:sz w:val="28"/>
          <w:szCs w:val="28"/>
        </w:rPr>
        <w:t>ноября</w:t>
      </w:r>
      <w:r>
        <w:rPr>
          <w:color w:val="000000"/>
          <w:sz w:val="28"/>
          <w:szCs w:val="28"/>
        </w:rPr>
        <w:t xml:space="preserve"> 2023г.           </w:t>
      </w:r>
      <w:r>
        <w:rPr>
          <w:color w:val="000000"/>
          <w:sz w:val="28"/>
          <w:szCs w:val="28"/>
        </w:rPr>
        <w:tab/>
        <w:t xml:space="preserve">                                                        </w:t>
      </w: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 № </w:t>
      </w:r>
      <w:r>
        <w:rPr>
          <w:color w:val="000000"/>
          <w:sz w:val="28"/>
          <w:szCs w:val="28"/>
        </w:rPr>
        <w:t>333</w:t>
      </w:r>
    </w:p>
    <w:p w:rsidR="00294509" w:rsidRDefault="00294509" w:rsidP="00294509">
      <w:pPr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«Об утверждении прогнозного плана </w:t>
      </w:r>
    </w:p>
    <w:p w:rsidR="00294509" w:rsidRDefault="00294509" w:rsidP="00294509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(программы) приватизации </w:t>
      </w:r>
    </w:p>
    <w:p w:rsidR="00294509" w:rsidRDefault="00294509" w:rsidP="00294509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муниципального имущества </w:t>
      </w:r>
      <w:proofErr w:type="spellStart"/>
      <w:r>
        <w:rPr>
          <w:bCs/>
          <w:sz w:val="28"/>
          <w:szCs w:val="20"/>
        </w:rPr>
        <w:t>Карабашского</w:t>
      </w:r>
      <w:proofErr w:type="spellEnd"/>
      <w:r>
        <w:rPr>
          <w:bCs/>
          <w:sz w:val="28"/>
          <w:szCs w:val="20"/>
        </w:rPr>
        <w:t xml:space="preserve"> </w:t>
      </w:r>
    </w:p>
    <w:p w:rsidR="00294509" w:rsidRDefault="00294509" w:rsidP="00294509">
      <w:pPr>
        <w:jc w:val="both"/>
        <w:outlineLvl w:val="0"/>
        <w:rPr>
          <w:bCs/>
          <w:sz w:val="28"/>
          <w:szCs w:val="20"/>
        </w:rPr>
      </w:pPr>
      <w:r>
        <w:rPr>
          <w:bCs/>
          <w:sz w:val="28"/>
          <w:szCs w:val="20"/>
        </w:rPr>
        <w:t>городского округа на 2024-2026 годы»</w:t>
      </w:r>
    </w:p>
    <w:p w:rsidR="00294509" w:rsidRDefault="00294509" w:rsidP="00294509">
      <w:pPr>
        <w:ind w:left="915"/>
        <w:jc w:val="both"/>
        <w:outlineLvl w:val="0"/>
        <w:rPr>
          <w:bCs/>
          <w:sz w:val="28"/>
          <w:szCs w:val="20"/>
        </w:rPr>
      </w:pPr>
    </w:p>
    <w:p w:rsidR="00294509" w:rsidRDefault="00294509" w:rsidP="00294509">
      <w:pPr>
        <w:pStyle w:val="a3"/>
        <w:ind w:firstLine="600"/>
      </w:pPr>
      <w:r>
        <w:t xml:space="preserve">В соответствии с Федеральным законом от 21.12.2001г. № 178-ФЗ «О приватизации государственного и муниципального имущества», руководствуясь Федеральным законом от 06.10.2003г. № 131-ФЗ «Об общих </w:t>
      </w:r>
      <w:proofErr w:type="gramStart"/>
      <w:r>
        <w:t>принципах  организации</w:t>
      </w:r>
      <w:proofErr w:type="gramEnd"/>
      <w:r>
        <w:t xml:space="preserve">  местного  самоуправления  в  Российской  Федерации» и Уставом </w:t>
      </w:r>
      <w:proofErr w:type="spellStart"/>
      <w:r>
        <w:t>Карабашского</w:t>
      </w:r>
      <w:proofErr w:type="spellEnd"/>
      <w:r>
        <w:t xml:space="preserve"> городского округа,</w:t>
      </w:r>
    </w:p>
    <w:p w:rsidR="00294509" w:rsidRDefault="00294509" w:rsidP="00294509">
      <w:pPr>
        <w:pStyle w:val="a3"/>
      </w:pPr>
    </w:p>
    <w:p w:rsidR="00294509" w:rsidRDefault="00294509" w:rsidP="00294509">
      <w:pPr>
        <w:pStyle w:val="a3"/>
        <w:jc w:val="center"/>
      </w:pPr>
      <w:r>
        <w:t xml:space="preserve">Собрание депутатов </w:t>
      </w:r>
      <w:proofErr w:type="spellStart"/>
      <w:r>
        <w:t>Карабашского</w:t>
      </w:r>
      <w:proofErr w:type="spellEnd"/>
      <w:r>
        <w:t xml:space="preserve"> городского округа РЕШАЕТ:</w:t>
      </w:r>
    </w:p>
    <w:p w:rsidR="00294509" w:rsidRDefault="00294509" w:rsidP="00294509">
      <w:pPr>
        <w:jc w:val="both"/>
        <w:outlineLvl w:val="0"/>
        <w:rPr>
          <w:bCs/>
          <w:sz w:val="28"/>
          <w:szCs w:val="28"/>
        </w:rPr>
      </w:pPr>
    </w:p>
    <w:p w:rsidR="00294509" w:rsidRPr="00AD3FB8" w:rsidRDefault="00294509" w:rsidP="00294509">
      <w:pPr>
        <w:ind w:firstLine="480"/>
        <w:jc w:val="both"/>
        <w:outlineLvl w:val="0"/>
        <w:rPr>
          <w:sz w:val="28"/>
          <w:szCs w:val="28"/>
        </w:rPr>
      </w:pPr>
      <w:r w:rsidRPr="00AD3FB8">
        <w:rPr>
          <w:sz w:val="28"/>
          <w:szCs w:val="28"/>
        </w:rPr>
        <w:t xml:space="preserve">1. Утвердить прогнозный план </w:t>
      </w:r>
      <w:r>
        <w:rPr>
          <w:sz w:val="28"/>
          <w:szCs w:val="28"/>
        </w:rPr>
        <w:t xml:space="preserve">(программу) </w:t>
      </w:r>
      <w:r w:rsidRPr="00AD3FB8">
        <w:rPr>
          <w:sz w:val="28"/>
          <w:szCs w:val="28"/>
        </w:rPr>
        <w:t xml:space="preserve">приватизации муниципального имущества </w:t>
      </w:r>
      <w:proofErr w:type="spellStart"/>
      <w:r w:rsidRPr="00AD3FB8">
        <w:rPr>
          <w:sz w:val="28"/>
          <w:szCs w:val="28"/>
        </w:rPr>
        <w:t>Карабашского</w:t>
      </w:r>
      <w:proofErr w:type="spellEnd"/>
      <w:r w:rsidRPr="00AD3FB8">
        <w:rPr>
          <w:sz w:val="28"/>
          <w:szCs w:val="28"/>
        </w:rPr>
        <w:t xml:space="preserve"> городского округа на 20</w:t>
      </w:r>
      <w:r>
        <w:rPr>
          <w:sz w:val="28"/>
          <w:szCs w:val="28"/>
        </w:rPr>
        <w:t xml:space="preserve">24-2026 </w:t>
      </w:r>
      <w:r w:rsidRPr="00AD3FB8">
        <w:rPr>
          <w:sz w:val="28"/>
          <w:szCs w:val="28"/>
        </w:rPr>
        <w:t>год</w:t>
      </w:r>
      <w:r>
        <w:rPr>
          <w:sz w:val="28"/>
          <w:szCs w:val="28"/>
        </w:rPr>
        <w:t>ы,</w:t>
      </w:r>
      <w:r w:rsidRPr="00AD3FB8">
        <w:rPr>
          <w:sz w:val="28"/>
          <w:szCs w:val="28"/>
        </w:rPr>
        <w:t xml:space="preserve"> согласно приложению.</w:t>
      </w:r>
    </w:p>
    <w:p w:rsidR="00294509" w:rsidRPr="00AD3FB8" w:rsidRDefault="00294509" w:rsidP="00294509">
      <w:pPr>
        <w:jc w:val="both"/>
        <w:outlineLvl w:val="0"/>
        <w:rPr>
          <w:sz w:val="28"/>
          <w:szCs w:val="28"/>
        </w:rPr>
      </w:pPr>
      <w:r w:rsidRPr="00AD3FB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AD3FB8">
        <w:rPr>
          <w:sz w:val="28"/>
          <w:szCs w:val="28"/>
        </w:rPr>
        <w:t xml:space="preserve">2. Администрации </w:t>
      </w:r>
      <w:proofErr w:type="spellStart"/>
      <w:r w:rsidRPr="00AD3FB8">
        <w:rPr>
          <w:sz w:val="28"/>
          <w:szCs w:val="28"/>
        </w:rPr>
        <w:t>Карабашского</w:t>
      </w:r>
      <w:proofErr w:type="spellEnd"/>
      <w:r w:rsidRPr="00AD3FB8">
        <w:rPr>
          <w:sz w:val="28"/>
          <w:szCs w:val="28"/>
        </w:rPr>
        <w:t xml:space="preserve"> городского округа осуществить отчуждение муниципального имущества в установленном законодательством порядке.</w:t>
      </w:r>
    </w:p>
    <w:p w:rsidR="00294509" w:rsidRPr="00AD3FB8" w:rsidRDefault="00294509" w:rsidP="00294509">
      <w:pPr>
        <w:jc w:val="both"/>
        <w:rPr>
          <w:color w:val="000000"/>
          <w:sz w:val="28"/>
          <w:szCs w:val="28"/>
        </w:rPr>
      </w:pPr>
      <w:r w:rsidRPr="00AD3FB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3. Опубликовать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настоящее </w:t>
      </w:r>
      <w:r>
        <w:rPr>
          <w:color w:val="000000"/>
          <w:sz w:val="28"/>
          <w:szCs w:val="28"/>
        </w:rPr>
        <w:t xml:space="preserve">решение </w:t>
      </w:r>
      <w:r w:rsidRPr="00AD3FB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>средствах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>массовой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информации и разместить на официальном сайте администрации </w:t>
      </w:r>
      <w:proofErr w:type="spellStart"/>
      <w:r w:rsidRPr="00AD3FB8">
        <w:rPr>
          <w:color w:val="000000"/>
          <w:sz w:val="28"/>
          <w:szCs w:val="28"/>
        </w:rPr>
        <w:t>Карабашского</w:t>
      </w:r>
      <w:proofErr w:type="spellEnd"/>
      <w:r w:rsidRPr="00AD3FB8">
        <w:rPr>
          <w:color w:val="000000"/>
          <w:sz w:val="28"/>
          <w:szCs w:val="28"/>
        </w:rPr>
        <w:t xml:space="preserve"> городского округа в сети «Интернет».</w:t>
      </w:r>
    </w:p>
    <w:p w:rsidR="00294509" w:rsidRPr="00AD3FB8" w:rsidRDefault="00294509" w:rsidP="00294509">
      <w:pPr>
        <w:tabs>
          <w:tab w:val="left" w:pos="1617"/>
          <w:tab w:val="left" w:pos="2227"/>
          <w:tab w:val="left" w:pos="3916"/>
        </w:tabs>
        <w:jc w:val="both"/>
        <w:rPr>
          <w:color w:val="000000"/>
          <w:sz w:val="28"/>
          <w:szCs w:val="28"/>
        </w:rPr>
      </w:pPr>
      <w:r w:rsidRPr="00AD3FB8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r w:rsidRPr="00AD3FB8">
        <w:rPr>
          <w:color w:val="000000"/>
          <w:sz w:val="28"/>
          <w:szCs w:val="28"/>
        </w:rPr>
        <w:t xml:space="preserve">  4. Настоящее решение вступает в силу со дня его официального опубликования. </w:t>
      </w:r>
    </w:p>
    <w:p w:rsidR="00294509" w:rsidRDefault="00294509" w:rsidP="00294509">
      <w:pPr>
        <w:ind w:left="142"/>
        <w:jc w:val="both"/>
        <w:outlineLvl w:val="0"/>
        <w:rPr>
          <w:sz w:val="28"/>
          <w:szCs w:val="28"/>
        </w:rPr>
      </w:pPr>
    </w:p>
    <w:p w:rsidR="00294509" w:rsidRPr="0069796D" w:rsidRDefault="00294509" w:rsidP="00294509">
      <w:pPr>
        <w:ind w:left="142"/>
        <w:jc w:val="both"/>
        <w:outlineLvl w:val="0"/>
        <w:rPr>
          <w:sz w:val="28"/>
          <w:szCs w:val="28"/>
        </w:rPr>
      </w:pPr>
    </w:p>
    <w:p w:rsidR="00294509" w:rsidRDefault="00294509" w:rsidP="00294509">
      <w:pPr>
        <w:rPr>
          <w:sz w:val="28"/>
        </w:rPr>
      </w:pPr>
      <w:r>
        <w:rPr>
          <w:sz w:val="28"/>
        </w:rPr>
        <w:t xml:space="preserve">Председатель Собрания депутатов         Глава </w:t>
      </w:r>
      <w:proofErr w:type="spellStart"/>
      <w:r>
        <w:rPr>
          <w:sz w:val="28"/>
        </w:rPr>
        <w:t>Карабашского</w:t>
      </w:r>
      <w:proofErr w:type="spellEnd"/>
      <w:r>
        <w:rPr>
          <w:sz w:val="28"/>
        </w:rPr>
        <w:t xml:space="preserve"> городского округа</w:t>
      </w:r>
    </w:p>
    <w:p w:rsidR="00294509" w:rsidRDefault="00294509" w:rsidP="00294509">
      <w:pPr>
        <w:rPr>
          <w:sz w:val="28"/>
        </w:rPr>
      </w:pPr>
      <w:proofErr w:type="spellStart"/>
      <w:r>
        <w:rPr>
          <w:sz w:val="28"/>
        </w:rPr>
        <w:t>Карабашского</w:t>
      </w:r>
      <w:proofErr w:type="spellEnd"/>
      <w:r>
        <w:rPr>
          <w:sz w:val="28"/>
        </w:rPr>
        <w:t xml:space="preserve"> городского округа            </w:t>
      </w:r>
    </w:p>
    <w:p w:rsidR="00294509" w:rsidRDefault="00294509" w:rsidP="00294509">
      <w:pPr>
        <w:rPr>
          <w:sz w:val="28"/>
        </w:rPr>
      </w:pPr>
    </w:p>
    <w:p w:rsidR="00294509" w:rsidRDefault="00294509" w:rsidP="00294509">
      <w:r>
        <w:rPr>
          <w:sz w:val="28"/>
        </w:rPr>
        <w:t xml:space="preserve">___________________Д.С. </w:t>
      </w:r>
      <w:proofErr w:type="spellStart"/>
      <w:r>
        <w:rPr>
          <w:sz w:val="28"/>
        </w:rPr>
        <w:t>Шуткин</w:t>
      </w:r>
      <w:proofErr w:type="spellEnd"/>
      <w:r>
        <w:rPr>
          <w:sz w:val="28"/>
        </w:rPr>
        <w:t xml:space="preserve">         ___________________С.Н. Афанасенко                                       </w:t>
      </w: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Default="00294509" w:rsidP="00294509">
      <w:pPr>
        <w:jc w:val="both"/>
        <w:outlineLvl w:val="0"/>
        <w:rPr>
          <w:bCs/>
          <w:szCs w:val="20"/>
        </w:rPr>
      </w:pPr>
    </w:p>
    <w:p w:rsidR="00294509" w:rsidRPr="00D95232" w:rsidRDefault="00294509" w:rsidP="00294509">
      <w:pPr>
        <w:ind w:left="6379"/>
        <w:jc w:val="right"/>
        <w:outlineLvl w:val="0"/>
        <w:rPr>
          <w:bCs/>
          <w:sz w:val="28"/>
          <w:szCs w:val="28"/>
        </w:rPr>
      </w:pPr>
      <w:r w:rsidRPr="00D95232">
        <w:rPr>
          <w:bCs/>
          <w:sz w:val="28"/>
          <w:szCs w:val="28"/>
        </w:rPr>
        <w:t>Приложение</w:t>
      </w:r>
    </w:p>
    <w:p w:rsidR="00294509" w:rsidRPr="00D95232" w:rsidRDefault="00294509" w:rsidP="00294509">
      <w:pPr>
        <w:pStyle w:val="4"/>
        <w:tabs>
          <w:tab w:val="left" w:pos="5920"/>
          <w:tab w:val="left" w:pos="6340"/>
        </w:tabs>
        <w:jc w:val="right"/>
        <w:rPr>
          <w:szCs w:val="28"/>
        </w:rPr>
      </w:pPr>
      <w:r w:rsidRPr="00D95232">
        <w:rPr>
          <w:szCs w:val="28"/>
        </w:rPr>
        <w:t>к решению Собрания депутатов</w:t>
      </w:r>
    </w:p>
    <w:p w:rsidR="00294509" w:rsidRPr="00D95232" w:rsidRDefault="00294509" w:rsidP="00294509">
      <w:pPr>
        <w:jc w:val="right"/>
        <w:rPr>
          <w:sz w:val="28"/>
          <w:szCs w:val="28"/>
        </w:rPr>
      </w:pPr>
      <w:proofErr w:type="spellStart"/>
      <w:r w:rsidRPr="00D95232">
        <w:rPr>
          <w:sz w:val="28"/>
          <w:szCs w:val="28"/>
        </w:rPr>
        <w:t>Карабашского</w:t>
      </w:r>
      <w:proofErr w:type="spellEnd"/>
      <w:r w:rsidRPr="00D95232">
        <w:rPr>
          <w:sz w:val="28"/>
          <w:szCs w:val="28"/>
        </w:rPr>
        <w:t xml:space="preserve"> городского округа    </w:t>
      </w:r>
    </w:p>
    <w:p w:rsidR="00294509" w:rsidRDefault="00294509" w:rsidP="00294509">
      <w:pPr>
        <w:jc w:val="right"/>
        <w:rPr>
          <w:sz w:val="28"/>
          <w:szCs w:val="28"/>
        </w:rPr>
      </w:pPr>
      <w:r w:rsidRPr="00D95232">
        <w:rPr>
          <w:sz w:val="28"/>
          <w:szCs w:val="28"/>
        </w:rPr>
        <w:t>от «</w:t>
      </w:r>
      <w:r>
        <w:rPr>
          <w:sz w:val="28"/>
          <w:szCs w:val="28"/>
        </w:rPr>
        <w:t>24</w:t>
      </w:r>
      <w:r w:rsidRPr="00D95232">
        <w:rPr>
          <w:sz w:val="28"/>
          <w:szCs w:val="28"/>
        </w:rPr>
        <w:t xml:space="preserve">» </w:t>
      </w:r>
      <w:r>
        <w:rPr>
          <w:sz w:val="28"/>
          <w:szCs w:val="28"/>
        </w:rPr>
        <w:t>ноября</w:t>
      </w:r>
      <w:r w:rsidRPr="00D95232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D95232">
        <w:rPr>
          <w:sz w:val="28"/>
          <w:szCs w:val="28"/>
        </w:rPr>
        <w:t xml:space="preserve">г. № </w:t>
      </w:r>
      <w:r>
        <w:rPr>
          <w:sz w:val="28"/>
          <w:szCs w:val="28"/>
        </w:rPr>
        <w:t>333</w:t>
      </w:r>
      <w:bookmarkStart w:id="0" w:name="_GoBack"/>
      <w:bookmarkEnd w:id="0"/>
    </w:p>
    <w:p w:rsidR="00294509" w:rsidRPr="001D13D2" w:rsidRDefault="00294509" w:rsidP="00294509">
      <w:pPr>
        <w:jc w:val="both"/>
      </w:pPr>
    </w:p>
    <w:p w:rsidR="00294509" w:rsidRPr="00EE617B" w:rsidRDefault="00294509" w:rsidP="002945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E617B">
        <w:rPr>
          <w:rFonts w:ascii="Times New Roman" w:hAnsi="Times New Roman" w:cs="Times New Roman"/>
          <w:b w:val="0"/>
          <w:sz w:val="28"/>
          <w:szCs w:val="28"/>
        </w:rPr>
        <w:t>Прогнозный план (программа)</w:t>
      </w:r>
    </w:p>
    <w:p w:rsidR="00294509" w:rsidRPr="00EE617B" w:rsidRDefault="00294509" w:rsidP="0029450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приватизации муниципального имущества </w:t>
      </w:r>
    </w:p>
    <w:p w:rsidR="00294509" w:rsidRPr="00EE617B" w:rsidRDefault="00294509" w:rsidP="0029450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617B">
        <w:rPr>
          <w:rFonts w:ascii="Times New Roman" w:hAnsi="Times New Roman" w:cs="Times New Roman"/>
          <w:b w:val="0"/>
          <w:sz w:val="28"/>
          <w:szCs w:val="28"/>
        </w:rPr>
        <w:t>Карабашско</w:t>
      </w:r>
      <w:r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b w:val="0"/>
          <w:sz w:val="28"/>
          <w:szCs w:val="28"/>
        </w:rPr>
        <w:t>го округа</w:t>
      </w:r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 w:val="0"/>
          <w:sz w:val="28"/>
          <w:szCs w:val="28"/>
        </w:rPr>
        <w:t>24</w:t>
      </w:r>
      <w:r w:rsidRPr="00EE617B">
        <w:rPr>
          <w:rFonts w:ascii="Times New Roman" w:hAnsi="Times New Roman" w:cs="Times New Roman"/>
          <w:b w:val="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Pr="00EE617B">
        <w:rPr>
          <w:rFonts w:ascii="Times New Roman" w:hAnsi="Times New Roman" w:cs="Times New Roman"/>
          <w:b w:val="0"/>
          <w:sz w:val="28"/>
          <w:szCs w:val="28"/>
        </w:rPr>
        <w:t xml:space="preserve"> годы </w:t>
      </w:r>
    </w:p>
    <w:p w:rsidR="00294509" w:rsidRPr="001D13D2" w:rsidRDefault="00294509" w:rsidP="0029450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D13D2">
        <w:rPr>
          <w:rFonts w:ascii="Times New Roman" w:hAnsi="Times New Roman" w:cs="Times New Roman"/>
          <w:sz w:val="24"/>
          <w:szCs w:val="24"/>
        </w:rPr>
        <w:t>(далее - Прогнозный план (программа) приватизации)</w:t>
      </w:r>
    </w:p>
    <w:p w:rsidR="00294509" w:rsidRPr="001D13D2" w:rsidRDefault="00294509" w:rsidP="0029450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4509" w:rsidRPr="00704427" w:rsidRDefault="00294509" w:rsidP="00294509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1. ЦЕЛЬ ПРОГНОЗНОГО ПЛАНА (ПРОГРАММЫ) ПРИВАТИЗАЦИИ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 xml:space="preserve">1. Целью Прогнозного плана (программы) приватизации муниципального имущества </w:t>
      </w:r>
      <w:proofErr w:type="spellStart"/>
      <w:r w:rsidRPr="00704427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704427">
        <w:rPr>
          <w:rFonts w:ascii="Times New Roman" w:hAnsi="Times New Roman" w:cs="Times New Roman"/>
          <w:sz w:val="28"/>
          <w:szCs w:val="28"/>
        </w:rPr>
        <w:t xml:space="preserve"> городского округа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442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4427">
        <w:rPr>
          <w:rFonts w:ascii="Times New Roman" w:hAnsi="Times New Roman" w:cs="Times New Roman"/>
          <w:sz w:val="28"/>
          <w:szCs w:val="28"/>
        </w:rPr>
        <w:t xml:space="preserve"> годах является отчуждение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04427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21.12.2001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704427">
        <w:rPr>
          <w:rFonts w:ascii="Times New Roman" w:hAnsi="Times New Roman" w:cs="Times New Roman"/>
          <w:sz w:val="28"/>
          <w:szCs w:val="28"/>
        </w:rPr>
        <w:t xml:space="preserve"> № 178-ФЗ «О приватизации государственного и муниципального имущества» объектов движимого и недвижимого имущества, не используемого для нужд городского округа.</w:t>
      </w:r>
    </w:p>
    <w:p w:rsidR="00294509" w:rsidRPr="00704427" w:rsidRDefault="00294509" w:rsidP="00294509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2. ОСНОВНЫЕ ЗАДАЧИ ПРОГНОЗНОГО ПЛАНА (ПРОГРАММЫ) ПРИВАТИЗАЦИИ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2. Основными задачами Прогнозного плана (программы) приватизации являются:</w:t>
      </w:r>
    </w:p>
    <w:p w:rsidR="00294509" w:rsidRPr="00704427" w:rsidRDefault="00294509" w:rsidP="00294509">
      <w:pPr>
        <w:ind w:firstLine="454"/>
        <w:jc w:val="both"/>
        <w:rPr>
          <w:sz w:val="28"/>
          <w:szCs w:val="28"/>
        </w:rPr>
      </w:pPr>
      <w:r w:rsidRPr="00704427">
        <w:rPr>
          <w:sz w:val="28"/>
          <w:szCs w:val="28"/>
        </w:rPr>
        <w:t>1)</w:t>
      </w:r>
      <w:r>
        <w:rPr>
          <w:sz w:val="28"/>
          <w:szCs w:val="28"/>
        </w:rPr>
        <w:t xml:space="preserve">  </w:t>
      </w:r>
      <w:r w:rsidRPr="00704427">
        <w:rPr>
          <w:sz w:val="28"/>
          <w:szCs w:val="28"/>
        </w:rPr>
        <w:t xml:space="preserve"> осуществление </w:t>
      </w:r>
      <w:r>
        <w:rPr>
          <w:sz w:val="28"/>
          <w:szCs w:val="28"/>
        </w:rPr>
        <w:t>приватизации</w:t>
      </w:r>
      <w:r w:rsidRPr="0070442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704427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70442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которое </w:t>
      </w:r>
      <w:r w:rsidRPr="00704427">
        <w:rPr>
          <w:sz w:val="28"/>
          <w:szCs w:val="28"/>
        </w:rPr>
        <w:t xml:space="preserve">не используется для обеспечения функций и задач </w:t>
      </w:r>
      <w:proofErr w:type="spellStart"/>
      <w:r w:rsidRPr="00704427">
        <w:rPr>
          <w:sz w:val="28"/>
          <w:szCs w:val="28"/>
        </w:rPr>
        <w:t>Карабашского</w:t>
      </w:r>
      <w:proofErr w:type="spellEnd"/>
      <w:r w:rsidRPr="00704427">
        <w:rPr>
          <w:sz w:val="28"/>
          <w:szCs w:val="28"/>
        </w:rPr>
        <w:t xml:space="preserve"> городского округа;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 xml:space="preserve">2) формирование доходов бюджета </w:t>
      </w:r>
      <w:proofErr w:type="spellStart"/>
      <w:r w:rsidRPr="00704427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Pr="00704427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294509" w:rsidRPr="00704427" w:rsidRDefault="00294509" w:rsidP="00294509">
      <w:pPr>
        <w:pStyle w:val="ConsPlusNormal"/>
        <w:widowControl/>
        <w:ind w:firstLine="45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3. СПОСОБЫ ПРИВАТИЗАЦИИ</w:t>
      </w:r>
      <w:r w:rsidRPr="00704427">
        <w:rPr>
          <w:rFonts w:ascii="Times New Roman" w:hAnsi="Times New Roman" w:cs="Times New Roman"/>
          <w:sz w:val="28"/>
          <w:szCs w:val="28"/>
        </w:rPr>
        <w:tab/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3. Способами приватизации являются</w:t>
      </w:r>
      <w:r>
        <w:rPr>
          <w:rFonts w:ascii="Times New Roman" w:hAnsi="Times New Roman" w:cs="Times New Roman"/>
          <w:sz w:val="28"/>
          <w:szCs w:val="28"/>
        </w:rPr>
        <w:t xml:space="preserve"> – продажа муниципального имущества в электронной форме путем проведения</w:t>
      </w:r>
      <w:r w:rsidRPr="00704427">
        <w:rPr>
          <w:rFonts w:ascii="Times New Roman" w:hAnsi="Times New Roman" w:cs="Times New Roman"/>
          <w:sz w:val="28"/>
          <w:szCs w:val="28"/>
        </w:rPr>
        <w:t>: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1) аукцион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427">
        <w:rPr>
          <w:rFonts w:ascii="Times New Roman" w:hAnsi="Times New Roman" w:cs="Times New Roman"/>
          <w:sz w:val="28"/>
          <w:szCs w:val="28"/>
        </w:rPr>
        <w:t xml:space="preserve"> с открытой формой подачи предложений о цене</w:t>
      </w:r>
      <w:r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70442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2)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427">
        <w:rPr>
          <w:rFonts w:ascii="Times New Roman" w:hAnsi="Times New Roman" w:cs="Times New Roman"/>
          <w:sz w:val="28"/>
          <w:szCs w:val="28"/>
        </w:rPr>
        <w:t>;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3) посредством публичного предложения (в случае, если аукцион будет признан несостоявшимся);</w:t>
      </w:r>
    </w:p>
    <w:p w:rsidR="00294509" w:rsidRPr="00704427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4) без объявления цены (в случае, если продажа посредством публичного предложения не состоится).</w:t>
      </w:r>
    </w:p>
    <w:p w:rsidR="00294509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04427">
        <w:rPr>
          <w:rFonts w:ascii="Times New Roman" w:hAnsi="Times New Roman" w:cs="Times New Roman"/>
          <w:sz w:val="28"/>
          <w:szCs w:val="28"/>
        </w:rPr>
        <w:t>4. В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70442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4427">
        <w:rPr>
          <w:rFonts w:ascii="Times New Roman" w:hAnsi="Times New Roman" w:cs="Times New Roman"/>
          <w:sz w:val="28"/>
          <w:szCs w:val="28"/>
        </w:rPr>
        <w:t xml:space="preserve"> годах предполагается приватизировать муниципальное недвижимое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427">
        <w:rPr>
          <w:rFonts w:ascii="Times New Roman" w:hAnsi="Times New Roman" w:cs="Times New Roman"/>
          <w:sz w:val="28"/>
          <w:szCs w:val="28"/>
        </w:rPr>
        <w:t>имущество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42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427">
        <w:rPr>
          <w:rFonts w:ascii="Times New Roman" w:hAnsi="Times New Roman" w:cs="Times New Roman"/>
          <w:sz w:val="28"/>
          <w:szCs w:val="28"/>
        </w:rPr>
        <w:t>нежил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704427">
        <w:rPr>
          <w:rFonts w:ascii="Times New Roman" w:hAnsi="Times New Roman" w:cs="Times New Roman"/>
          <w:sz w:val="28"/>
          <w:szCs w:val="28"/>
        </w:rPr>
        <w:t>помещени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44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427">
        <w:rPr>
          <w:rFonts w:ascii="Times New Roman" w:hAnsi="Times New Roman" w:cs="Times New Roman"/>
          <w:sz w:val="28"/>
          <w:szCs w:val="28"/>
        </w:rPr>
        <w:t xml:space="preserve"> именно:</w:t>
      </w:r>
    </w:p>
    <w:p w:rsidR="00294509" w:rsidRDefault="00294509" w:rsidP="00294509">
      <w:pPr>
        <w:pStyle w:val="ConsPlusNormal"/>
        <w:widowControl/>
        <w:ind w:firstLine="45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4509" w:rsidRPr="002449B0" w:rsidRDefault="00294509" w:rsidP="00294509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Недвижимое имущество</w:t>
      </w:r>
      <w:r w:rsidRPr="002449B0">
        <w:rPr>
          <w:rFonts w:ascii="Times New Roman" w:hAnsi="Times New Roman" w:cs="Times New Roman"/>
          <w:sz w:val="24"/>
          <w:szCs w:val="28"/>
        </w:rPr>
        <w:t>:</w:t>
      </w:r>
    </w:p>
    <w:p w:rsidR="00294509" w:rsidRDefault="00294509" w:rsidP="00294509">
      <w:pPr>
        <w:pStyle w:val="ConsPlusNormal"/>
        <w:widowControl/>
        <w:tabs>
          <w:tab w:val="left" w:pos="7088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34" w:tblpY="-8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945"/>
        <w:gridCol w:w="2552"/>
      </w:tblGrid>
      <w:tr w:rsidR="00294509" w:rsidRPr="001416F9" w:rsidTr="00683900">
        <w:tc>
          <w:tcPr>
            <w:tcW w:w="568" w:type="dxa"/>
          </w:tcPr>
          <w:p w:rsidR="00294509" w:rsidRDefault="00294509" w:rsidP="00683900">
            <w:pPr>
              <w:jc w:val="center"/>
              <w:rPr>
                <w:color w:val="000000"/>
                <w:sz w:val="20"/>
                <w:szCs w:val="20"/>
              </w:rPr>
            </w:pPr>
            <w:r w:rsidRPr="00427DFA">
              <w:rPr>
                <w:color w:val="000000"/>
                <w:sz w:val="20"/>
                <w:szCs w:val="20"/>
              </w:rPr>
              <w:t>№</w:t>
            </w:r>
          </w:p>
          <w:p w:rsidR="00294509" w:rsidRPr="00427DFA" w:rsidRDefault="00294509" w:rsidP="006839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945" w:type="dxa"/>
          </w:tcPr>
          <w:p w:rsidR="00294509" w:rsidRPr="002449B0" w:rsidRDefault="00294509" w:rsidP="00683900">
            <w:pPr>
              <w:jc w:val="center"/>
              <w:rPr>
                <w:color w:val="000000"/>
                <w:sz w:val="20"/>
                <w:szCs w:val="20"/>
              </w:rPr>
            </w:pPr>
            <w:r w:rsidRPr="002449B0">
              <w:rPr>
                <w:bCs/>
                <w:sz w:val="20"/>
                <w:szCs w:val="20"/>
              </w:rPr>
              <w:t>Наименование, характеристики имущества</w:t>
            </w:r>
          </w:p>
        </w:tc>
        <w:tc>
          <w:tcPr>
            <w:tcW w:w="2552" w:type="dxa"/>
          </w:tcPr>
          <w:p w:rsidR="00294509" w:rsidRPr="002449B0" w:rsidRDefault="00294509" w:rsidP="00683900">
            <w:pPr>
              <w:jc w:val="center"/>
              <w:rPr>
                <w:sz w:val="20"/>
                <w:szCs w:val="20"/>
              </w:rPr>
            </w:pPr>
            <w:r w:rsidRPr="002449B0">
              <w:rPr>
                <w:sz w:val="20"/>
                <w:szCs w:val="20"/>
              </w:rPr>
              <w:t>Способ продажи</w:t>
            </w:r>
          </w:p>
        </w:tc>
      </w:tr>
      <w:tr w:rsidR="00294509" w:rsidRPr="00DC7183" w:rsidTr="00683900">
        <w:trPr>
          <w:trHeight w:val="133"/>
        </w:trPr>
        <w:tc>
          <w:tcPr>
            <w:tcW w:w="568" w:type="dxa"/>
          </w:tcPr>
          <w:p w:rsidR="00294509" w:rsidRDefault="00294509" w:rsidP="00683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5" w:type="dxa"/>
          </w:tcPr>
          <w:p w:rsidR="00294509" w:rsidRPr="00D86FC5" w:rsidRDefault="00294509" w:rsidP="00683900">
            <w:pPr>
              <w:outlineLvl w:val="0"/>
              <w:rPr>
                <w:bCs/>
                <w:sz w:val="22"/>
                <w:szCs w:val="22"/>
              </w:rPr>
            </w:pPr>
            <w:r w:rsidRPr="001D13D2">
              <w:rPr>
                <w:bCs/>
                <w:sz w:val="22"/>
                <w:szCs w:val="22"/>
              </w:rPr>
              <w:t xml:space="preserve">Нежилое </w:t>
            </w:r>
            <w:r>
              <w:rPr>
                <w:bCs/>
                <w:sz w:val="22"/>
                <w:szCs w:val="22"/>
              </w:rPr>
              <w:t>здание</w:t>
            </w:r>
            <w:r w:rsidRPr="001D13D2">
              <w:rPr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bCs/>
                <w:sz w:val="22"/>
                <w:szCs w:val="22"/>
              </w:rPr>
              <w:t>водонасосная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r w:rsidRPr="001D13D2">
              <w:rPr>
                <w:bCs/>
                <w:sz w:val="22"/>
                <w:szCs w:val="22"/>
              </w:rPr>
              <w:t>с кадастровым номером 74:29:0</w:t>
            </w:r>
            <w:r>
              <w:rPr>
                <w:bCs/>
                <w:sz w:val="22"/>
                <w:szCs w:val="22"/>
              </w:rPr>
              <w:t>506002</w:t>
            </w:r>
            <w:r w:rsidRPr="001D13D2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37,</w:t>
            </w:r>
            <w:r w:rsidRPr="001D13D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1964 года постройки, общей площадью 84,4 кв. метров, </w:t>
            </w:r>
            <w:r w:rsidRPr="001D13D2">
              <w:rPr>
                <w:bCs/>
                <w:sz w:val="22"/>
                <w:szCs w:val="22"/>
              </w:rPr>
              <w:t>расположенное по адресу: Челябинская обл</w:t>
            </w:r>
            <w:r>
              <w:rPr>
                <w:bCs/>
                <w:sz w:val="22"/>
                <w:szCs w:val="22"/>
              </w:rPr>
              <w:t>асть</w:t>
            </w:r>
            <w:r w:rsidRPr="001D13D2">
              <w:rPr>
                <w:bCs/>
                <w:sz w:val="22"/>
                <w:szCs w:val="22"/>
              </w:rPr>
              <w:t>,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D13D2">
              <w:rPr>
                <w:bCs/>
                <w:sz w:val="22"/>
                <w:szCs w:val="22"/>
              </w:rPr>
              <w:t xml:space="preserve">Карабаш, </w:t>
            </w:r>
            <w:r>
              <w:rPr>
                <w:bCs/>
                <w:sz w:val="22"/>
                <w:szCs w:val="22"/>
              </w:rPr>
              <w:t xml:space="preserve">оз. </w:t>
            </w:r>
            <w:proofErr w:type="spellStart"/>
            <w:r>
              <w:rPr>
                <w:bCs/>
                <w:sz w:val="22"/>
                <w:szCs w:val="22"/>
              </w:rPr>
              <w:t>Увильды</w:t>
            </w:r>
            <w:proofErr w:type="spellEnd"/>
            <w:r>
              <w:rPr>
                <w:bCs/>
                <w:sz w:val="22"/>
                <w:szCs w:val="22"/>
              </w:rPr>
              <w:t xml:space="preserve">, б/о «Красный Камень». </w:t>
            </w:r>
          </w:p>
        </w:tc>
        <w:tc>
          <w:tcPr>
            <w:tcW w:w="2552" w:type="dxa"/>
          </w:tcPr>
          <w:p w:rsidR="00294509" w:rsidRPr="00D86FC5" w:rsidRDefault="00294509" w:rsidP="00683900">
            <w:pPr>
              <w:jc w:val="center"/>
              <w:rPr>
                <w:sz w:val="22"/>
                <w:szCs w:val="22"/>
              </w:rPr>
            </w:pPr>
            <w:r w:rsidRPr="00D86FC5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  <w:tr w:rsidR="00294509" w:rsidRPr="00DC7183" w:rsidTr="00683900">
        <w:trPr>
          <w:trHeight w:val="133"/>
        </w:trPr>
        <w:tc>
          <w:tcPr>
            <w:tcW w:w="568" w:type="dxa"/>
          </w:tcPr>
          <w:p w:rsidR="00294509" w:rsidRDefault="00294509" w:rsidP="006839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5" w:type="dxa"/>
          </w:tcPr>
          <w:p w:rsidR="00294509" w:rsidRPr="00D86FC5" w:rsidRDefault="00294509" w:rsidP="00683900">
            <w:pPr>
              <w:outlineLvl w:val="0"/>
              <w:rPr>
                <w:bCs/>
                <w:sz w:val="22"/>
                <w:szCs w:val="22"/>
              </w:rPr>
            </w:pPr>
            <w:r w:rsidRPr="001D13D2">
              <w:rPr>
                <w:bCs/>
                <w:sz w:val="22"/>
                <w:szCs w:val="22"/>
              </w:rPr>
              <w:t xml:space="preserve">Нежилое </w:t>
            </w:r>
            <w:r>
              <w:rPr>
                <w:bCs/>
                <w:sz w:val="22"/>
                <w:szCs w:val="22"/>
              </w:rPr>
              <w:t>здание</w:t>
            </w:r>
            <w:r w:rsidRPr="001D13D2">
              <w:rPr>
                <w:bCs/>
                <w:sz w:val="22"/>
                <w:szCs w:val="22"/>
              </w:rPr>
              <w:t xml:space="preserve"> – </w:t>
            </w:r>
            <w:r>
              <w:rPr>
                <w:bCs/>
                <w:sz w:val="22"/>
                <w:szCs w:val="22"/>
              </w:rPr>
              <w:t xml:space="preserve">кочегарка, </w:t>
            </w:r>
            <w:r w:rsidRPr="001D13D2">
              <w:rPr>
                <w:bCs/>
                <w:sz w:val="22"/>
                <w:szCs w:val="22"/>
              </w:rPr>
              <w:t>с кадастровым номером 74:29:0</w:t>
            </w:r>
            <w:r>
              <w:rPr>
                <w:bCs/>
                <w:sz w:val="22"/>
                <w:szCs w:val="22"/>
              </w:rPr>
              <w:t>506002</w:t>
            </w:r>
            <w:r w:rsidRPr="001D13D2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>36,</w:t>
            </w:r>
            <w:r w:rsidRPr="001D13D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1965 года постройки, общей площадью 73,6 кв. метров, </w:t>
            </w:r>
            <w:r w:rsidRPr="001D13D2">
              <w:rPr>
                <w:bCs/>
                <w:sz w:val="22"/>
                <w:szCs w:val="22"/>
              </w:rPr>
              <w:t>расположенное по адресу: Челябинская обл</w:t>
            </w:r>
            <w:r>
              <w:rPr>
                <w:bCs/>
                <w:sz w:val="22"/>
                <w:szCs w:val="22"/>
              </w:rPr>
              <w:t>асть</w:t>
            </w:r>
            <w:r w:rsidRPr="001D13D2">
              <w:rPr>
                <w:bCs/>
                <w:sz w:val="22"/>
                <w:szCs w:val="22"/>
              </w:rPr>
              <w:t>, г.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D13D2">
              <w:rPr>
                <w:bCs/>
                <w:sz w:val="22"/>
                <w:szCs w:val="22"/>
              </w:rPr>
              <w:t xml:space="preserve">Карабаш, </w:t>
            </w:r>
            <w:r>
              <w:rPr>
                <w:bCs/>
                <w:sz w:val="22"/>
                <w:szCs w:val="22"/>
              </w:rPr>
              <w:t xml:space="preserve">оз. </w:t>
            </w:r>
            <w:proofErr w:type="spellStart"/>
            <w:r>
              <w:rPr>
                <w:bCs/>
                <w:sz w:val="22"/>
                <w:szCs w:val="22"/>
              </w:rPr>
              <w:t>Увильды</w:t>
            </w:r>
            <w:proofErr w:type="spellEnd"/>
            <w:r>
              <w:rPr>
                <w:bCs/>
                <w:sz w:val="22"/>
                <w:szCs w:val="22"/>
              </w:rPr>
              <w:t>, б/о «Красный Камень»</w:t>
            </w:r>
          </w:p>
        </w:tc>
        <w:tc>
          <w:tcPr>
            <w:tcW w:w="2552" w:type="dxa"/>
          </w:tcPr>
          <w:p w:rsidR="00294509" w:rsidRPr="00D86FC5" w:rsidRDefault="00294509" w:rsidP="00683900">
            <w:pPr>
              <w:jc w:val="center"/>
              <w:rPr>
                <w:sz w:val="22"/>
                <w:szCs w:val="22"/>
              </w:rPr>
            </w:pPr>
            <w:r w:rsidRPr="00D86FC5">
              <w:rPr>
                <w:sz w:val="22"/>
                <w:szCs w:val="22"/>
              </w:rPr>
              <w:t>в соответствии с решением об условиях приватизации</w:t>
            </w:r>
          </w:p>
        </w:tc>
      </w:tr>
    </w:tbl>
    <w:p w:rsidR="00ED5725" w:rsidRDefault="00ED5725"/>
    <w:sectPr w:rsidR="00ED5725" w:rsidSect="0029450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09"/>
    <w:rsid w:val="00294509"/>
    <w:rsid w:val="00E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4F42"/>
  <w15:chartTrackingRefBased/>
  <w15:docId w15:val="{25ABE49E-6C39-4D7D-B9FC-0C7463AD5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94509"/>
    <w:pPr>
      <w:keepNext/>
      <w:outlineLvl w:val="3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94509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294509"/>
    <w:pPr>
      <w:jc w:val="both"/>
      <w:outlineLvl w:val="0"/>
    </w:pPr>
    <w:rPr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294509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Title">
    <w:name w:val="ConsPlusTitle"/>
    <w:uiPriority w:val="99"/>
    <w:rsid w:val="002945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945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cp:keywords/>
  <dc:description/>
  <cp:lastModifiedBy>K215N6</cp:lastModifiedBy>
  <cp:revision>1</cp:revision>
  <dcterms:created xsi:type="dcterms:W3CDTF">2023-12-01T07:53:00Z</dcterms:created>
  <dcterms:modified xsi:type="dcterms:W3CDTF">2023-12-01T07:55:00Z</dcterms:modified>
</cp:coreProperties>
</file>